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C6D8A" w14:textId="77777777" w:rsidR="008F243B" w:rsidRDefault="008F243B" w:rsidP="008F243B">
      <w:pPr>
        <w:pStyle w:val="Intestazione"/>
        <w:tabs>
          <w:tab w:val="clear" w:pos="9638"/>
          <w:tab w:val="right" w:pos="9781"/>
        </w:tabs>
        <w:ind w:right="-142"/>
        <w:jc w:val="center"/>
        <w:rPr>
          <w:b/>
          <w:color w:val="C00000"/>
          <w:sz w:val="36"/>
          <w:szCs w:val="36"/>
        </w:rPr>
      </w:pPr>
      <w:r w:rsidRPr="005C30BA">
        <w:rPr>
          <w:b/>
          <w:color w:val="C00000"/>
          <w:sz w:val="36"/>
          <w:szCs w:val="36"/>
        </w:rPr>
        <w:t>BANDO DI CONCORSO PUBBLICO PER ESAMI</w:t>
      </w:r>
      <w:r>
        <w:rPr>
          <w:b/>
          <w:color w:val="C00000"/>
          <w:sz w:val="36"/>
          <w:szCs w:val="36"/>
        </w:rPr>
        <w:t xml:space="preserve"> </w:t>
      </w:r>
    </w:p>
    <w:p w14:paraId="5B13192E" w14:textId="77777777" w:rsidR="008F243B" w:rsidRPr="00B55848" w:rsidRDefault="008F243B" w:rsidP="008F243B">
      <w:pPr>
        <w:tabs>
          <w:tab w:val="center" w:pos="4819"/>
          <w:tab w:val="right" w:pos="9638"/>
        </w:tabs>
        <w:spacing w:before="120" w:line="240" w:lineRule="auto"/>
        <w:ind w:right="-142"/>
        <w:jc w:val="center"/>
        <w:rPr>
          <w:rFonts w:eastAsia="Times New Roman"/>
          <w:b/>
          <w:sz w:val="24"/>
          <w:szCs w:val="24"/>
          <w:lang w:eastAsia="it-IT"/>
        </w:rPr>
      </w:pPr>
      <w:r w:rsidRPr="00B55848">
        <w:rPr>
          <w:rFonts w:eastAsia="Times New Roman"/>
          <w:b/>
          <w:sz w:val="24"/>
          <w:szCs w:val="24"/>
          <w:lang w:eastAsia="it-IT"/>
        </w:rPr>
        <w:t xml:space="preserve">per l’assunzione a tempo </w:t>
      </w:r>
      <w:r w:rsidRPr="00864572">
        <w:rPr>
          <w:rFonts w:eastAsia="Times New Roman"/>
          <w:b/>
          <w:sz w:val="24"/>
          <w:szCs w:val="24"/>
          <w:lang w:eastAsia="it-IT"/>
        </w:rPr>
        <w:t>determinato part time a 30</w:t>
      </w:r>
      <w:r w:rsidRPr="00B55848">
        <w:rPr>
          <w:rFonts w:eastAsia="Times New Roman"/>
          <w:b/>
          <w:sz w:val="24"/>
          <w:szCs w:val="24"/>
          <w:lang w:eastAsia="it-IT"/>
        </w:rPr>
        <w:t xml:space="preserve"> ore settimanali di</w:t>
      </w:r>
    </w:p>
    <w:p w14:paraId="06B9CF95" w14:textId="77777777" w:rsidR="008F243B" w:rsidRPr="00B55848" w:rsidRDefault="008F243B" w:rsidP="008F243B">
      <w:pPr>
        <w:pStyle w:val="Titolo"/>
        <w:spacing w:before="60"/>
        <w:rPr>
          <w:b w:val="0"/>
          <w:sz w:val="24"/>
          <w:szCs w:val="24"/>
        </w:rPr>
      </w:pPr>
      <w:r w:rsidRPr="00B55848">
        <w:rPr>
          <w:rFonts w:ascii="Century Gothic" w:hAnsi="Century Gothic"/>
          <w:sz w:val="24"/>
          <w:szCs w:val="24"/>
        </w:rPr>
        <w:t>n. 1 POSTO DI ISTRUTTORE AMMINISTRATIVO</w:t>
      </w:r>
      <w:r>
        <w:rPr>
          <w:rFonts w:ascii="Century Gothic" w:hAnsi="Century Gothic"/>
          <w:sz w:val="24"/>
          <w:szCs w:val="24"/>
        </w:rPr>
        <w:t>-DIDATTICO</w:t>
      </w:r>
    </w:p>
    <w:p w14:paraId="215D40C0" w14:textId="77777777" w:rsidR="008F243B" w:rsidRPr="006144D7" w:rsidRDefault="008F243B" w:rsidP="008F243B">
      <w:pPr>
        <w:spacing w:before="60" w:line="240" w:lineRule="auto"/>
        <w:jc w:val="center"/>
        <w:rPr>
          <w:rFonts w:eastAsia="Times New Roman"/>
          <w:b/>
          <w:sz w:val="24"/>
          <w:szCs w:val="24"/>
          <w:lang w:eastAsia="it-IT"/>
        </w:rPr>
      </w:pPr>
      <w:r w:rsidRPr="00B55848">
        <w:rPr>
          <w:rFonts w:eastAsia="Times New Roman"/>
          <w:b/>
          <w:sz w:val="24"/>
          <w:szCs w:val="24"/>
          <w:lang w:eastAsia="it-IT"/>
        </w:rPr>
        <w:t xml:space="preserve"> </w:t>
      </w:r>
      <w:r w:rsidRPr="006144D7">
        <w:rPr>
          <w:rFonts w:eastAsia="Times New Roman"/>
          <w:b/>
          <w:sz w:val="24"/>
          <w:szCs w:val="24"/>
          <w:lang w:eastAsia="it-IT"/>
        </w:rPr>
        <w:t>con inquadramento nell'Area degli Istruttori CCNL 16/11/2022</w:t>
      </w:r>
    </w:p>
    <w:p w14:paraId="1189D361" w14:textId="77777777" w:rsidR="008F243B" w:rsidRPr="00B55848" w:rsidRDefault="008F243B" w:rsidP="008F243B">
      <w:pPr>
        <w:spacing w:before="60" w:line="240" w:lineRule="auto"/>
        <w:jc w:val="center"/>
        <w:rPr>
          <w:rFonts w:eastAsia="Times New Roman"/>
          <w:b/>
          <w:sz w:val="24"/>
          <w:szCs w:val="24"/>
          <w:lang w:eastAsia="it-IT"/>
        </w:rPr>
      </w:pPr>
      <w:r w:rsidRPr="006144D7">
        <w:rPr>
          <w:rFonts w:eastAsia="Times New Roman"/>
          <w:b/>
          <w:sz w:val="24"/>
          <w:szCs w:val="24"/>
          <w:lang w:eastAsia="it-IT"/>
        </w:rPr>
        <w:t>CCNL COMPARTO FUNZIONI LOCALI</w:t>
      </w:r>
    </w:p>
    <w:p w14:paraId="72FB2940" w14:textId="202DDF2A" w:rsidR="008F243B" w:rsidRPr="00B55848" w:rsidRDefault="008F243B" w:rsidP="008F243B">
      <w:pPr>
        <w:spacing w:before="60" w:line="240" w:lineRule="auto"/>
        <w:jc w:val="center"/>
        <w:rPr>
          <w:rFonts w:eastAsia="Times New Roman"/>
          <w:bCs/>
          <w:sz w:val="20"/>
          <w:szCs w:val="20"/>
          <w:lang w:eastAsia="it-IT"/>
        </w:rPr>
      </w:pPr>
    </w:p>
    <w:p w14:paraId="286A80A6" w14:textId="77777777" w:rsidR="008F243B" w:rsidRDefault="008F243B" w:rsidP="008F243B">
      <w:pPr>
        <w:tabs>
          <w:tab w:val="center" w:pos="4819"/>
          <w:tab w:val="right" w:pos="9638"/>
        </w:tabs>
        <w:spacing w:line="240" w:lineRule="auto"/>
        <w:ind w:right="-142"/>
        <w:jc w:val="center"/>
        <w:rPr>
          <w:bCs/>
        </w:rPr>
      </w:pPr>
    </w:p>
    <w:p w14:paraId="18D638A6" w14:textId="77777777" w:rsidR="008F243B" w:rsidRDefault="008F243B" w:rsidP="008F243B">
      <w:pPr>
        <w:autoSpaceDE w:val="0"/>
        <w:autoSpaceDN w:val="0"/>
        <w:adjustRightInd w:val="0"/>
        <w:rPr>
          <w:rFonts w:eastAsia="Times New Roman"/>
          <w:sz w:val="20"/>
          <w:szCs w:val="20"/>
          <w:lang w:eastAsia="it-IT"/>
        </w:rPr>
      </w:pPr>
      <w:r>
        <w:rPr>
          <w:rFonts w:eastAsia="Times New Roman"/>
          <w:sz w:val="20"/>
          <w:szCs w:val="20"/>
          <w:lang w:eastAsia="it-IT"/>
        </w:rPr>
        <w:t>Visti:</w:t>
      </w:r>
    </w:p>
    <w:p w14:paraId="6D47F1B3" w14:textId="77777777" w:rsidR="008F243B" w:rsidRDefault="008F243B" w:rsidP="008F243B">
      <w:pPr>
        <w:pStyle w:val="Paragrafoelenco"/>
        <w:numPr>
          <w:ilvl w:val="0"/>
          <w:numId w:val="14"/>
        </w:numPr>
        <w:autoSpaceDE w:val="0"/>
        <w:autoSpaceDN w:val="0"/>
        <w:adjustRightInd w:val="0"/>
        <w:rPr>
          <w:rFonts w:eastAsia="Times New Roman"/>
          <w:sz w:val="20"/>
          <w:szCs w:val="20"/>
          <w:lang w:eastAsia="it-IT"/>
        </w:rPr>
      </w:pPr>
      <w:r w:rsidRPr="00C30812">
        <w:rPr>
          <w:rFonts w:eastAsia="Times New Roman"/>
          <w:sz w:val="20"/>
          <w:szCs w:val="20"/>
          <w:lang w:eastAsia="it-IT"/>
        </w:rPr>
        <w:t>la propria determinazione dirigenziale n</w:t>
      </w:r>
      <w:r w:rsidRPr="00864572">
        <w:rPr>
          <w:rFonts w:eastAsia="Times New Roman"/>
          <w:sz w:val="20"/>
          <w:szCs w:val="20"/>
          <w:lang w:eastAsia="it-IT"/>
        </w:rPr>
        <w:t>.  85/2024</w:t>
      </w:r>
      <w:r w:rsidRPr="006144D7">
        <w:rPr>
          <w:rFonts w:eastAsia="Times New Roman"/>
          <w:sz w:val="20"/>
          <w:szCs w:val="20"/>
          <w:lang w:eastAsia="it-IT"/>
        </w:rPr>
        <w:t xml:space="preserve"> con</w:t>
      </w:r>
      <w:r w:rsidRPr="00C30812">
        <w:rPr>
          <w:rFonts w:eastAsia="Times New Roman"/>
          <w:sz w:val="20"/>
          <w:szCs w:val="20"/>
          <w:lang w:eastAsia="it-IT"/>
        </w:rPr>
        <w:t xml:space="preserve"> la quale è stata avviata la procedura per l’indizione del concorso pubblico per esami, per </w:t>
      </w:r>
      <w:r w:rsidRPr="00853A0E">
        <w:rPr>
          <w:rFonts w:eastAsia="Times New Roman"/>
          <w:sz w:val="20"/>
          <w:szCs w:val="20"/>
          <w:lang w:eastAsia="it-IT"/>
        </w:rPr>
        <w:t xml:space="preserve">la copertura a tempo </w:t>
      </w:r>
      <w:r w:rsidRPr="00864572">
        <w:rPr>
          <w:rFonts w:eastAsia="Times New Roman"/>
          <w:sz w:val="20"/>
          <w:szCs w:val="20"/>
          <w:lang w:eastAsia="it-IT"/>
        </w:rPr>
        <w:t xml:space="preserve">determinato part time di </w:t>
      </w:r>
      <w:r w:rsidRPr="00864572">
        <w:rPr>
          <w:rFonts w:eastAsia="Times New Roman"/>
          <w:i/>
          <w:sz w:val="20"/>
          <w:szCs w:val="20"/>
          <w:lang w:eastAsia="it-IT"/>
        </w:rPr>
        <w:t xml:space="preserve">1 posto di </w:t>
      </w:r>
      <w:bookmarkStart w:id="0" w:name="_Hlk134536794"/>
      <w:r w:rsidRPr="00864572">
        <w:rPr>
          <w:rFonts w:eastAsia="Times New Roman"/>
          <w:i/>
          <w:sz w:val="20"/>
          <w:szCs w:val="20"/>
          <w:lang w:eastAsia="it-IT"/>
        </w:rPr>
        <w:t>Istruttore amministrativo</w:t>
      </w:r>
      <w:bookmarkEnd w:id="0"/>
      <w:r w:rsidRPr="00864572">
        <w:rPr>
          <w:rFonts w:eastAsia="Times New Roman"/>
          <w:i/>
          <w:sz w:val="20"/>
          <w:szCs w:val="20"/>
          <w:lang w:eastAsia="it-IT"/>
        </w:rPr>
        <w:t xml:space="preserve">-didattico </w:t>
      </w:r>
      <w:r w:rsidRPr="00864572">
        <w:rPr>
          <w:rFonts w:eastAsia="Times New Roman"/>
          <w:sz w:val="20"/>
          <w:szCs w:val="20"/>
          <w:lang w:eastAsia="it-IT"/>
        </w:rPr>
        <w:t>di cui il presente bando è allegato</w:t>
      </w:r>
      <w:r w:rsidRPr="00C30812">
        <w:rPr>
          <w:rFonts w:eastAsia="Times New Roman"/>
          <w:sz w:val="20"/>
          <w:szCs w:val="20"/>
          <w:lang w:eastAsia="it-IT"/>
        </w:rPr>
        <w:t xml:space="preserve"> e parte integrante;</w:t>
      </w:r>
    </w:p>
    <w:p w14:paraId="7C103F1C" w14:textId="77777777" w:rsidR="008F243B" w:rsidRPr="00C30812" w:rsidRDefault="008F243B" w:rsidP="008F243B">
      <w:pPr>
        <w:pStyle w:val="Paragrafoelenco"/>
        <w:numPr>
          <w:ilvl w:val="0"/>
          <w:numId w:val="14"/>
        </w:numPr>
        <w:autoSpaceDE w:val="0"/>
        <w:autoSpaceDN w:val="0"/>
        <w:adjustRightInd w:val="0"/>
        <w:rPr>
          <w:rFonts w:eastAsia="Times New Roman"/>
          <w:sz w:val="20"/>
          <w:szCs w:val="20"/>
          <w:lang w:eastAsia="it-IT"/>
        </w:rPr>
      </w:pPr>
      <w:r w:rsidRPr="00C30812">
        <w:rPr>
          <w:rFonts w:cs="Tahoma"/>
          <w:sz w:val="20"/>
          <w:szCs w:val="20"/>
        </w:rPr>
        <w:t xml:space="preserve">gli artt. 12 e 13 </w:t>
      </w:r>
      <w:r w:rsidRPr="002508E4">
        <w:rPr>
          <w:rFonts w:cs="Tahoma"/>
          <w:sz w:val="20"/>
          <w:szCs w:val="20"/>
        </w:rPr>
        <w:t>del CCNL 16/11/2022</w:t>
      </w:r>
      <w:r w:rsidRPr="00C30812">
        <w:rPr>
          <w:rFonts w:cs="Tahoma"/>
          <w:sz w:val="20"/>
          <w:szCs w:val="20"/>
        </w:rPr>
        <w:t xml:space="preserve"> del personale del Comparto Funzioni Locali e inerenti al nuovo sistema di classificazione del personale;</w:t>
      </w:r>
    </w:p>
    <w:p w14:paraId="16520258" w14:textId="77777777" w:rsidR="008F243B" w:rsidRDefault="008F243B" w:rsidP="008F243B">
      <w:pPr>
        <w:pStyle w:val="Paragrafoelenco"/>
        <w:numPr>
          <w:ilvl w:val="0"/>
          <w:numId w:val="15"/>
        </w:numPr>
        <w:autoSpaceDE w:val="0"/>
        <w:autoSpaceDN w:val="0"/>
        <w:adjustRightInd w:val="0"/>
        <w:spacing w:line="260" w:lineRule="exact"/>
        <w:ind w:right="74"/>
        <w:rPr>
          <w:rFonts w:cs="Tahoma"/>
          <w:sz w:val="20"/>
          <w:szCs w:val="20"/>
        </w:rPr>
      </w:pPr>
      <w:r>
        <w:rPr>
          <w:rFonts w:cs="Tahoma"/>
          <w:sz w:val="20"/>
          <w:szCs w:val="20"/>
        </w:rPr>
        <w:t xml:space="preserve">l’art. 57 del Decreto Legislativo n. 165/2001 e il Decreto Legislativo 11 aprile 2006, n.198 </w:t>
      </w:r>
      <w:r w:rsidRPr="008C2B75">
        <w:rPr>
          <w:rFonts w:cs="Tahoma"/>
          <w:sz w:val="20"/>
          <w:szCs w:val="20"/>
        </w:rPr>
        <w:t xml:space="preserve">codice delle pari opportunità tra uomini e donne per l’accesso </w:t>
      </w:r>
      <w:r>
        <w:rPr>
          <w:rFonts w:cs="Tahoma"/>
          <w:sz w:val="20"/>
          <w:szCs w:val="20"/>
        </w:rPr>
        <w:t>al lavoro ed il trattamento sul lavoro;</w:t>
      </w:r>
    </w:p>
    <w:p w14:paraId="6330B678" w14:textId="77777777" w:rsidR="008F243B" w:rsidRPr="0022692A" w:rsidRDefault="008F243B" w:rsidP="008F243B">
      <w:pPr>
        <w:pStyle w:val="Paragrafoelenco"/>
        <w:numPr>
          <w:ilvl w:val="0"/>
          <w:numId w:val="15"/>
        </w:numPr>
        <w:autoSpaceDE w:val="0"/>
        <w:autoSpaceDN w:val="0"/>
        <w:adjustRightInd w:val="0"/>
        <w:spacing w:line="260" w:lineRule="exact"/>
        <w:ind w:right="74"/>
        <w:rPr>
          <w:rFonts w:cs="Tahoma"/>
          <w:sz w:val="20"/>
          <w:szCs w:val="20"/>
        </w:rPr>
      </w:pPr>
      <w:r w:rsidRPr="00161944">
        <w:rPr>
          <w:sz w:val="20"/>
        </w:rPr>
        <w:t>il Regolamento dell’Azienda sull’accesso al lavoro - revisione 4;</w:t>
      </w:r>
    </w:p>
    <w:p w14:paraId="5ED504E4" w14:textId="77777777" w:rsidR="008F243B" w:rsidRDefault="008F243B" w:rsidP="008F243B">
      <w:pPr>
        <w:autoSpaceDE w:val="0"/>
        <w:autoSpaceDN w:val="0"/>
        <w:adjustRightInd w:val="0"/>
        <w:spacing w:line="260" w:lineRule="exact"/>
        <w:ind w:right="74"/>
        <w:rPr>
          <w:rFonts w:cs="Tahoma"/>
          <w:sz w:val="20"/>
          <w:szCs w:val="20"/>
        </w:rPr>
      </w:pPr>
    </w:p>
    <w:p w14:paraId="2BA8028D" w14:textId="77777777" w:rsidR="008F243B" w:rsidRDefault="008F243B" w:rsidP="008F243B">
      <w:pPr>
        <w:autoSpaceDE w:val="0"/>
        <w:autoSpaceDN w:val="0"/>
        <w:adjustRightInd w:val="0"/>
        <w:spacing w:line="260" w:lineRule="exact"/>
        <w:ind w:right="74"/>
        <w:rPr>
          <w:rFonts w:cs="Tahoma"/>
          <w:sz w:val="20"/>
          <w:szCs w:val="20"/>
        </w:rPr>
      </w:pPr>
    </w:p>
    <w:p w14:paraId="6776B403" w14:textId="77777777" w:rsidR="008F243B" w:rsidRDefault="008F243B" w:rsidP="008F243B">
      <w:pPr>
        <w:spacing w:line="260" w:lineRule="exact"/>
        <w:ind w:left="113" w:right="78"/>
        <w:rPr>
          <w:rFonts w:cs="Tahoma"/>
          <w:sz w:val="20"/>
          <w:szCs w:val="20"/>
        </w:rPr>
      </w:pPr>
      <w:r w:rsidRPr="00482029">
        <w:rPr>
          <w:rFonts w:cs="Tahoma"/>
          <w:sz w:val="20"/>
          <w:szCs w:val="20"/>
        </w:rPr>
        <w:t>Dato che all’</w:t>
      </w:r>
      <w:r w:rsidRPr="00482029">
        <w:rPr>
          <w:sz w:val="20"/>
        </w:rPr>
        <w:t xml:space="preserve">AREA DEGLI </w:t>
      </w:r>
      <w:r>
        <w:rPr>
          <w:sz w:val="20"/>
        </w:rPr>
        <w:t>ISTRUTTORI</w:t>
      </w:r>
      <w:r w:rsidRPr="00482029">
        <w:rPr>
          <w:sz w:val="20"/>
        </w:rPr>
        <w:t xml:space="preserve"> </w:t>
      </w:r>
      <w:r>
        <w:rPr>
          <w:rFonts w:cs="Tahoma"/>
          <w:sz w:val="20"/>
          <w:szCs w:val="20"/>
        </w:rPr>
        <w:t>a</w:t>
      </w:r>
      <w:r w:rsidRPr="00891367">
        <w:rPr>
          <w:rFonts w:cs="Tahoma"/>
          <w:sz w:val="20"/>
          <w:szCs w:val="20"/>
        </w:rPr>
        <w:t>pp</w:t>
      </w:r>
      <w:r w:rsidRPr="00891367">
        <w:rPr>
          <w:rFonts w:cs="Tahoma"/>
          <w:spacing w:val="-1"/>
          <w:sz w:val="20"/>
          <w:szCs w:val="20"/>
        </w:rPr>
        <w:t>a</w:t>
      </w:r>
      <w:r w:rsidRPr="00891367">
        <w:rPr>
          <w:rFonts w:cs="Tahoma"/>
          <w:sz w:val="20"/>
          <w:szCs w:val="20"/>
        </w:rPr>
        <w:t>rt</w:t>
      </w:r>
      <w:r w:rsidRPr="00891367">
        <w:rPr>
          <w:rFonts w:cs="Tahoma"/>
          <w:spacing w:val="-1"/>
          <w:sz w:val="20"/>
          <w:szCs w:val="20"/>
        </w:rPr>
        <w:t>e</w:t>
      </w:r>
      <w:r w:rsidRPr="00891367">
        <w:rPr>
          <w:rFonts w:cs="Tahoma"/>
          <w:spacing w:val="2"/>
          <w:sz w:val="20"/>
          <w:szCs w:val="20"/>
        </w:rPr>
        <w:t>n</w:t>
      </w:r>
      <w:r w:rsidRPr="00891367">
        <w:rPr>
          <w:rFonts w:cs="Tahoma"/>
          <w:spacing w:val="-2"/>
          <w:sz w:val="20"/>
          <w:szCs w:val="20"/>
        </w:rPr>
        <w:t>g</w:t>
      </w:r>
      <w:r w:rsidRPr="00891367">
        <w:rPr>
          <w:rFonts w:cs="Tahoma"/>
          <w:sz w:val="20"/>
          <w:szCs w:val="20"/>
        </w:rPr>
        <w:t>ono</w:t>
      </w:r>
      <w:r w:rsidRPr="00891367">
        <w:rPr>
          <w:rFonts w:cs="Tahoma"/>
          <w:spacing w:val="14"/>
          <w:sz w:val="20"/>
          <w:szCs w:val="20"/>
        </w:rPr>
        <w:t xml:space="preserve"> </w:t>
      </w:r>
      <w:r w:rsidRPr="00891367">
        <w:rPr>
          <w:rFonts w:cs="Tahoma"/>
          <w:sz w:val="20"/>
          <w:szCs w:val="20"/>
        </w:rPr>
        <w:t>i</w:t>
      </w:r>
      <w:r w:rsidRPr="00891367">
        <w:rPr>
          <w:rFonts w:cs="Tahoma"/>
          <w:spacing w:val="12"/>
          <w:sz w:val="20"/>
          <w:szCs w:val="20"/>
        </w:rPr>
        <w:t xml:space="preserve"> </w:t>
      </w:r>
      <w:r w:rsidRPr="00891367">
        <w:rPr>
          <w:rFonts w:cs="Tahoma"/>
          <w:sz w:val="20"/>
          <w:szCs w:val="20"/>
        </w:rPr>
        <w:t>lav</w:t>
      </w:r>
      <w:r w:rsidRPr="00891367">
        <w:rPr>
          <w:rFonts w:cs="Tahoma"/>
          <w:spacing w:val="2"/>
          <w:sz w:val="20"/>
          <w:szCs w:val="20"/>
        </w:rPr>
        <w:t>o</w:t>
      </w:r>
      <w:r w:rsidRPr="00891367">
        <w:rPr>
          <w:rFonts w:cs="Tahoma"/>
          <w:sz w:val="20"/>
          <w:szCs w:val="20"/>
        </w:rPr>
        <w:t>r</w:t>
      </w:r>
      <w:r w:rsidRPr="00891367">
        <w:rPr>
          <w:rFonts w:cs="Tahoma"/>
          <w:spacing w:val="-2"/>
          <w:sz w:val="20"/>
          <w:szCs w:val="20"/>
        </w:rPr>
        <w:t>a</w:t>
      </w:r>
      <w:r w:rsidRPr="00891367">
        <w:rPr>
          <w:rFonts w:cs="Tahoma"/>
          <w:sz w:val="20"/>
          <w:szCs w:val="20"/>
        </w:rPr>
        <w:t>tori</w:t>
      </w:r>
      <w:r w:rsidRPr="00891367">
        <w:rPr>
          <w:rFonts w:cs="Tahoma"/>
          <w:spacing w:val="12"/>
          <w:sz w:val="20"/>
          <w:szCs w:val="20"/>
        </w:rPr>
        <w:t xml:space="preserve"> </w:t>
      </w:r>
      <w:r w:rsidRPr="00891367">
        <w:rPr>
          <w:rFonts w:cs="Tahoma"/>
          <w:sz w:val="20"/>
          <w:szCs w:val="20"/>
        </w:rPr>
        <w:t>strut</w:t>
      </w:r>
      <w:r w:rsidRPr="00891367">
        <w:rPr>
          <w:rFonts w:cs="Tahoma"/>
          <w:spacing w:val="1"/>
          <w:sz w:val="20"/>
          <w:szCs w:val="20"/>
        </w:rPr>
        <w:t>t</w:t>
      </w:r>
      <w:r w:rsidRPr="00891367">
        <w:rPr>
          <w:rFonts w:cs="Tahoma"/>
          <w:sz w:val="20"/>
          <w:szCs w:val="20"/>
        </w:rPr>
        <w:t>u</w:t>
      </w:r>
      <w:r w:rsidRPr="00891367">
        <w:rPr>
          <w:rFonts w:cs="Tahoma"/>
          <w:spacing w:val="1"/>
          <w:sz w:val="20"/>
          <w:szCs w:val="20"/>
        </w:rPr>
        <w:t>r</w:t>
      </w:r>
      <w:r w:rsidRPr="00891367">
        <w:rPr>
          <w:rFonts w:cs="Tahoma"/>
          <w:spacing w:val="-1"/>
          <w:sz w:val="20"/>
          <w:szCs w:val="20"/>
        </w:rPr>
        <w:t>a</w:t>
      </w:r>
      <w:r w:rsidRPr="00891367">
        <w:rPr>
          <w:rFonts w:cs="Tahoma"/>
          <w:sz w:val="20"/>
          <w:szCs w:val="20"/>
        </w:rPr>
        <w:t>l</w:t>
      </w:r>
      <w:r w:rsidRPr="00891367">
        <w:rPr>
          <w:rFonts w:cs="Tahoma"/>
          <w:spacing w:val="1"/>
          <w:sz w:val="20"/>
          <w:szCs w:val="20"/>
        </w:rPr>
        <w:t>m</w:t>
      </w:r>
      <w:r w:rsidRPr="00891367">
        <w:rPr>
          <w:rFonts w:cs="Tahoma"/>
          <w:spacing w:val="-1"/>
          <w:sz w:val="20"/>
          <w:szCs w:val="20"/>
        </w:rPr>
        <w:t>e</w:t>
      </w:r>
      <w:r w:rsidRPr="00891367">
        <w:rPr>
          <w:rFonts w:cs="Tahoma"/>
          <w:sz w:val="20"/>
          <w:szCs w:val="20"/>
        </w:rPr>
        <w:t>nte</w:t>
      </w:r>
      <w:r w:rsidRPr="00891367">
        <w:rPr>
          <w:rFonts w:cs="Tahoma"/>
          <w:spacing w:val="11"/>
          <w:sz w:val="20"/>
          <w:szCs w:val="20"/>
        </w:rPr>
        <w:t xml:space="preserve"> </w:t>
      </w:r>
      <w:r w:rsidRPr="00891367">
        <w:rPr>
          <w:rFonts w:cs="Tahoma"/>
          <w:sz w:val="20"/>
          <w:szCs w:val="20"/>
        </w:rPr>
        <w:t>inse</w:t>
      </w:r>
      <w:r w:rsidRPr="00891367">
        <w:rPr>
          <w:rFonts w:cs="Tahoma"/>
          <w:spacing w:val="-1"/>
          <w:sz w:val="20"/>
          <w:szCs w:val="20"/>
        </w:rPr>
        <w:t>r</w:t>
      </w:r>
      <w:r w:rsidRPr="00891367">
        <w:rPr>
          <w:rFonts w:cs="Tahoma"/>
          <w:sz w:val="20"/>
          <w:szCs w:val="20"/>
        </w:rPr>
        <w:t>i</w:t>
      </w:r>
      <w:r w:rsidRPr="00891367">
        <w:rPr>
          <w:rFonts w:cs="Tahoma"/>
          <w:spacing w:val="1"/>
          <w:sz w:val="20"/>
          <w:szCs w:val="20"/>
        </w:rPr>
        <w:t>t</w:t>
      </w:r>
      <w:r w:rsidRPr="00891367">
        <w:rPr>
          <w:rFonts w:cs="Tahoma"/>
          <w:sz w:val="20"/>
          <w:szCs w:val="20"/>
        </w:rPr>
        <w:t>i</w:t>
      </w:r>
      <w:r w:rsidRPr="00891367">
        <w:rPr>
          <w:rFonts w:cs="Tahoma"/>
          <w:spacing w:val="12"/>
          <w:sz w:val="20"/>
          <w:szCs w:val="20"/>
        </w:rPr>
        <w:t xml:space="preserve"> </w:t>
      </w:r>
      <w:r w:rsidRPr="00891367">
        <w:rPr>
          <w:rFonts w:cs="Tahoma"/>
          <w:sz w:val="20"/>
          <w:szCs w:val="20"/>
        </w:rPr>
        <w:t>n</w:t>
      </w:r>
      <w:r w:rsidRPr="00891367">
        <w:rPr>
          <w:rFonts w:cs="Tahoma"/>
          <w:spacing w:val="-1"/>
          <w:sz w:val="20"/>
          <w:szCs w:val="20"/>
        </w:rPr>
        <w:t>e</w:t>
      </w:r>
      <w:r w:rsidRPr="00891367">
        <w:rPr>
          <w:rFonts w:cs="Tahoma"/>
          <w:sz w:val="20"/>
          <w:szCs w:val="20"/>
        </w:rPr>
        <w:t>i</w:t>
      </w:r>
      <w:r w:rsidRPr="00891367">
        <w:rPr>
          <w:rFonts w:cs="Tahoma"/>
          <w:spacing w:val="12"/>
          <w:sz w:val="20"/>
          <w:szCs w:val="20"/>
        </w:rPr>
        <w:t xml:space="preserve"> </w:t>
      </w:r>
      <w:r w:rsidRPr="00891367">
        <w:rPr>
          <w:rFonts w:cs="Tahoma"/>
          <w:spacing w:val="2"/>
          <w:sz w:val="20"/>
          <w:szCs w:val="20"/>
        </w:rPr>
        <w:t>p</w:t>
      </w:r>
      <w:r w:rsidRPr="00891367">
        <w:rPr>
          <w:rFonts w:cs="Tahoma"/>
          <w:sz w:val="20"/>
          <w:szCs w:val="20"/>
        </w:rPr>
        <w:t>ro</w:t>
      </w:r>
      <w:r w:rsidRPr="00891367">
        <w:rPr>
          <w:rFonts w:cs="Tahoma"/>
          <w:spacing w:val="-2"/>
          <w:sz w:val="20"/>
          <w:szCs w:val="20"/>
        </w:rPr>
        <w:t>c</w:t>
      </w:r>
      <w:r w:rsidRPr="00891367">
        <w:rPr>
          <w:rFonts w:cs="Tahoma"/>
          <w:spacing w:val="-1"/>
          <w:sz w:val="20"/>
          <w:szCs w:val="20"/>
        </w:rPr>
        <w:t>e</w:t>
      </w:r>
      <w:r w:rsidRPr="00891367">
        <w:rPr>
          <w:rFonts w:cs="Tahoma"/>
          <w:spacing w:val="2"/>
          <w:sz w:val="20"/>
          <w:szCs w:val="20"/>
        </w:rPr>
        <w:t>s</w:t>
      </w:r>
      <w:r w:rsidRPr="00891367">
        <w:rPr>
          <w:rFonts w:cs="Tahoma"/>
          <w:sz w:val="20"/>
          <w:szCs w:val="20"/>
        </w:rPr>
        <w:t>si</w:t>
      </w:r>
      <w:r w:rsidRPr="00891367">
        <w:rPr>
          <w:rFonts w:cs="Tahoma"/>
          <w:spacing w:val="12"/>
          <w:sz w:val="20"/>
          <w:szCs w:val="20"/>
        </w:rPr>
        <w:t xml:space="preserve"> </w:t>
      </w:r>
      <w:r w:rsidRPr="00891367">
        <w:rPr>
          <w:rFonts w:cs="Tahoma"/>
          <w:spacing w:val="-1"/>
          <w:sz w:val="20"/>
          <w:szCs w:val="20"/>
        </w:rPr>
        <w:t>a</w:t>
      </w:r>
      <w:r w:rsidRPr="00891367">
        <w:rPr>
          <w:rFonts w:cs="Tahoma"/>
          <w:sz w:val="20"/>
          <w:szCs w:val="20"/>
        </w:rPr>
        <w:t>m</w:t>
      </w:r>
      <w:r w:rsidRPr="00891367">
        <w:rPr>
          <w:rFonts w:cs="Tahoma"/>
          <w:spacing w:val="1"/>
          <w:sz w:val="20"/>
          <w:szCs w:val="20"/>
        </w:rPr>
        <w:t>m</w:t>
      </w:r>
      <w:r w:rsidRPr="00891367">
        <w:rPr>
          <w:rFonts w:cs="Tahoma"/>
          <w:sz w:val="20"/>
          <w:szCs w:val="20"/>
        </w:rPr>
        <w:t>i</w:t>
      </w:r>
      <w:r w:rsidRPr="00891367">
        <w:rPr>
          <w:rFonts w:cs="Tahoma"/>
          <w:spacing w:val="7"/>
          <w:sz w:val="20"/>
          <w:szCs w:val="20"/>
        </w:rPr>
        <w:t>n</w:t>
      </w:r>
      <w:r w:rsidRPr="00891367">
        <w:rPr>
          <w:rFonts w:cs="Tahoma"/>
          <w:sz w:val="20"/>
          <w:szCs w:val="20"/>
        </w:rPr>
        <w:t>istr</w:t>
      </w:r>
      <w:r w:rsidRPr="00891367">
        <w:rPr>
          <w:rFonts w:cs="Tahoma"/>
          <w:spacing w:val="-1"/>
          <w:sz w:val="20"/>
          <w:szCs w:val="20"/>
        </w:rPr>
        <w:t>a</w:t>
      </w:r>
      <w:r w:rsidRPr="00891367">
        <w:rPr>
          <w:rFonts w:cs="Tahoma"/>
          <w:sz w:val="20"/>
          <w:szCs w:val="20"/>
        </w:rPr>
        <w:t>t</w:t>
      </w:r>
      <w:r w:rsidRPr="00891367">
        <w:rPr>
          <w:rFonts w:cs="Tahoma"/>
          <w:spacing w:val="1"/>
          <w:sz w:val="20"/>
          <w:szCs w:val="20"/>
        </w:rPr>
        <w:t>i</w:t>
      </w:r>
      <w:r w:rsidRPr="00891367">
        <w:rPr>
          <w:rFonts w:cs="Tahoma"/>
          <w:sz w:val="20"/>
          <w:szCs w:val="20"/>
        </w:rPr>
        <w:t>v</w:t>
      </w:r>
      <w:r w:rsidRPr="00891367">
        <w:rPr>
          <w:rFonts w:cs="Tahoma"/>
          <w:spacing w:val="1"/>
          <w:sz w:val="20"/>
          <w:szCs w:val="20"/>
        </w:rPr>
        <w:t>i</w:t>
      </w:r>
      <w:r w:rsidRPr="00891367">
        <w:rPr>
          <w:rFonts w:cs="Tahoma"/>
          <w:spacing w:val="-1"/>
          <w:sz w:val="20"/>
          <w:szCs w:val="20"/>
        </w:rPr>
        <w:t>-c</w:t>
      </w:r>
      <w:r w:rsidRPr="00891367">
        <w:rPr>
          <w:rFonts w:cs="Tahoma"/>
          <w:sz w:val="20"/>
          <w:szCs w:val="20"/>
        </w:rPr>
        <w:t>ontabili e</w:t>
      </w:r>
      <w:r w:rsidRPr="00891367">
        <w:rPr>
          <w:rFonts w:cs="Tahoma"/>
          <w:spacing w:val="32"/>
          <w:sz w:val="20"/>
          <w:szCs w:val="20"/>
        </w:rPr>
        <w:t xml:space="preserve"> </w:t>
      </w:r>
      <w:r w:rsidRPr="00891367">
        <w:rPr>
          <w:rFonts w:cs="Tahoma"/>
          <w:sz w:val="20"/>
          <w:szCs w:val="20"/>
        </w:rPr>
        <w:t>te</w:t>
      </w:r>
      <w:r w:rsidRPr="00891367">
        <w:rPr>
          <w:rFonts w:cs="Tahoma"/>
          <w:spacing w:val="-1"/>
          <w:sz w:val="20"/>
          <w:szCs w:val="20"/>
        </w:rPr>
        <w:t>c</w:t>
      </w:r>
      <w:r w:rsidRPr="00891367">
        <w:rPr>
          <w:rFonts w:cs="Tahoma"/>
          <w:sz w:val="20"/>
          <w:szCs w:val="20"/>
        </w:rPr>
        <w:t>nici</w:t>
      </w:r>
      <w:r w:rsidRPr="00891367">
        <w:rPr>
          <w:rFonts w:cs="Tahoma"/>
          <w:spacing w:val="33"/>
          <w:sz w:val="20"/>
          <w:szCs w:val="20"/>
        </w:rPr>
        <w:t xml:space="preserve"> </w:t>
      </w:r>
      <w:r w:rsidRPr="00891367">
        <w:rPr>
          <w:rFonts w:cs="Tahoma"/>
          <w:sz w:val="20"/>
          <w:szCs w:val="20"/>
        </w:rPr>
        <w:t>e</w:t>
      </w:r>
      <w:r w:rsidRPr="00891367">
        <w:rPr>
          <w:rFonts w:cs="Tahoma"/>
          <w:spacing w:val="32"/>
          <w:sz w:val="20"/>
          <w:szCs w:val="20"/>
        </w:rPr>
        <w:t xml:space="preserve"> </w:t>
      </w:r>
      <w:r w:rsidRPr="00891367">
        <w:rPr>
          <w:rFonts w:cs="Tahoma"/>
          <w:sz w:val="20"/>
          <w:szCs w:val="20"/>
        </w:rPr>
        <w:t>n</w:t>
      </w:r>
      <w:r w:rsidRPr="00891367">
        <w:rPr>
          <w:rFonts w:cs="Tahoma"/>
          <w:spacing w:val="-1"/>
          <w:sz w:val="20"/>
          <w:szCs w:val="20"/>
        </w:rPr>
        <w:t>e</w:t>
      </w:r>
      <w:r w:rsidRPr="00891367">
        <w:rPr>
          <w:rFonts w:cs="Tahoma"/>
          <w:sz w:val="20"/>
          <w:szCs w:val="20"/>
        </w:rPr>
        <w:t>i</w:t>
      </w:r>
      <w:r w:rsidRPr="00891367">
        <w:rPr>
          <w:rFonts w:cs="Tahoma"/>
          <w:spacing w:val="34"/>
          <w:sz w:val="20"/>
          <w:szCs w:val="20"/>
        </w:rPr>
        <w:t xml:space="preserve"> </w:t>
      </w:r>
      <w:r w:rsidRPr="00891367">
        <w:rPr>
          <w:rFonts w:cs="Tahoma"/>
          <w:sz w:val="20"/>
          <w:szCs w:val="20"/>
        </w:rPr>
        <w:t>si</w:t>
      </w:r>
      <w:r w:rsidRPr="00891367">
        <w:rPr>
          <w:rFonts w:cs="Tahoma"/>
          <w:spacing w:val="1"/>
          <w:sz w:val="20"/>
          <w:szCs w:val="20"/>
        </w:rPr>
        <w:t>s</w:t>
      </w:r>
      <w:r w:rsidRPr="00891367">
        <w:rPr>
          <w:rFonts w:cs="Tahoma"/>
          <w:sz w:val="20"/>
          <w:szCs w:val="20"/>
        </w:rPr>
        <w:t>temi</w:t>
      </w:r>
      <w:r w:rsidRPr="00891367">
        <w:rPr>
          <w:rFonts w:cs="Tahoma"/>
          <w:spacing w:val="34"/>
          <w:sz w:val="20"/>
          <w:szCs w:val="20"/>
        </w:rPr>
        <w:t xml:space="preserve"> </w:t>
      </w:r>
      <w:r w:rsidRPr="00891367">
        <w:rPr>
          <w:rFonts w:cs="Tahoma"/>
          <w:sz w:val="20"/>
          <w:szCs w:val="20"/>
        </w:rPr>
        <w:t>di</w:t>
      </w:r>
      <w:r w:rsidRPr="00891367">
        <w:rPr>
          <w:rFonts w:cs="Tahoma"/>
          <w:spacing w:val="34"/>
          <w:sz w:val="20"/>
          <w:szCs w:val="20"/>
        </w:rPr>
        <w:t xml:space="preserve"> </w:t>
      </w:r>
      <w:r w:rsidRPr="00891367">
        <w:rPr>
          <w:rFonts w:cs="Tahoma"/>
          <w:spacing w:val="-1"/>
          <w:sz w:val="20"/>
          <w:szCs w:val="20"/>
        </w:rPr>
        <w:t>e</w:t>
      </w:r>
      <w:r w:rsidRPr="00891367">
        <w:rPr>
          <w:rFonts w:cs="Tahoma"/>
          <w:sz w:val="20"/>
          <w:szCs w:val="20"/>
        </w:rPr>
        <w:t>rog</w:t>
      </w:r>
      <w:r w:rsidRPr="00891367">
        <w:rPr>
          <w:rFonts w:cs="Tahoma"/>
          <w:spacing w:val="-2"/>
          <w:sz w:val="20"/>
          <w:szCs w:val="20"/>
        </w:rPr>
        <w:t>a</w:t>
      </w:r>
      <w:r w:rsidRPr="00891367">
        <w:rPr>
          <w:rFonts w:cs="Tahoma"/>
          <w:spacing w:val="1"/>
          <w:sz w:val="20"/>
          <w:szCs w:val="20"/>
        </w:rPr>
        <w:t>z</w:t>
      </w:r>
      <w:r w:rsidRPr="00891367">
        <w:rPr>
          <w:rFonts w:cs="Tahoma"/>
          <w:sz w:val="20"/>
          <w:szCs w:val="20"/>
        </w:rPr>
        <w:t>ione</w:t>
      </w:r>
      <w:r w:rsidRPr="00891367">
        <w:rPr>
          <w:rFonts w:cs="Tahoma"/>
          <w:spacing w:val="33"/>
          <w:sz w:val="20"/>
          <w:szCs w:val="20"/>
        </w:rPr>
        <w:t xml:space="preserve"> </w:t>
      </w:r>
      <w:r w:rsidRPr="00891367">
        <w:rPr>
          <w:rFonts w:cs="Tahoma"/>
          <w:sz w:val="20"/>
          <w:szCs w:val="20"/>
        </w:rPr>
        <w:t>d</w:t>
      </w:r>
      <w:r w:rsidRPr="00891367">
        <w:rPr>
          <w:rFonts w:cs="Tahoma"/>
          <w:spacing w:val="-1"/>
          <w:sz w:val="20"/>
          <w:szCs w:val="20"/>
        </w:rPr>
        <w:t>e</w:t>
      </w:r>
      <w:r w:rsidRPr="00891367">
        <w:rPr>
          <w:rFonts w:cs="Tahoma"/>
          <w:sz w:val="20"/>
          <w:szCs w:val="20"/>
        </w:rPr>
        <w:t>i</w:t>
      </w:r>
      <w:r w:rsidRPr="00891367">
        <w:rPr>
          <w:rFonts w:cs="Tahoma"/>
          <w:spacing w:val="34"/>
          <w:sz w:val="20"/>
          <w:szCs w:val="20"/>
        </w:rPr>
        <w:t xml:space="preserve"> </w:t>
      </w:r>
      <w:r w:rsidRPr="00891367">
        <w:rPr>
          <w:rFonts w:cs="Tahoma"/>
          <w:sz w:val="20"/>
          <w:szCs w:val="20"/>
        </w:rPr>
        <w:t>s</w:t>
      </w:r>
      <w:r w:rsidRPr="00891367">
        <w:rPr>
          <w:rFonts w:cs="Tahoma"/>
          <w:spacing w:val="-1"/>
          <w:sz w:val="20"/>
          <w:szCs w:val="20"/>
        </w:rPr>
        <w:t>e</w:t>
      </w:r>
      <w:r w:rsidRPr="00891367">
        <w:rPr>
          <w:rFonts w:cs="Tahoma"/>
          <w:sz w:val="20"/>
          <w:szCs w:val="20"/>
        </w:rPr>
        <w:t>rvi</w:t>
      </w:r>
      <w:r w:rsidRPr="00891367">
        <w:rPr>
          <w:rFonts w:cs="Tahoma"/>
          <w:spacing w:val="1"/>
          <w:sz w:val="20"/>
          <w:szCs w:val="20"/>
        </w:rPr>
        <w:t>z</w:t>
      </w:r>
      <w:r w:rsidRPr="00891367">
        <w:rPr>
          <w:rFonts w:cs="Tahoma"/>
          <w:sz w:val="20"/>
          <w:szCs w:val="20"/>
        </w:rPr>
        <w:t>i</w:t>
      </w:r>
      <w:r w:rsidRPr="00891367">
        <w:rPr>
          <w:rFonts w:cs="Tahoma"/>
          <w:spacing w:val="31"/>
          <w:sz w:val="20"/>
          <w:szCs w:val="20"/>
        </w:rPr>
        <w:t xml:space="preserve"> </w:t>
      </w:r>
      <w:r w:rsidRPr="00891367">
        <w:rPr>
          <w:rFonts w:cs="Tahoma"/>
          <w:sz w:val="20"/>
          <w:szCs w:val="20"/>
        </w:rPr>
        <w:t>e</w:t>
      </w:r>
      <w:r w:rsidRPr="00891367">
        <w:rPr>
          <w:rFonts w:cs="Tahoma"/>
          <w:spacing w:val="32"/>
          <w:sz w:val="20"/>
          <w:szCs w:val="20"/>
        </w:rPr>
        <w:t xml:space="preserve"> </w:t>
      </w:r>
      <w:r w:rsidRPr="00891367">
        <w:rPr>
          <w:rFonts w:cs="Tahoma"/>
          <w:spacing w:val="-1"/>
          <w:sz w:val="20"/>
          <w:szCs w:val="20"/>
        </w:rPr>
        <w:t>c</w:t>
      </w:r>
      <w:r w:rsidRPr="00891367">
        <w:rPr>
          <w:rFonts w:cs="Tahoma"/>
          <w:sz w:val="20"/>
          <w:szCs w:val="20"/>
        </w:rPr>
        <w:t>he</w:t>
      </w:r>
      <w:r w:rsidRPr="00891367">
        <w:rPr>
          <w:rFonts w:cs="Tahoma"/>
          <w:spacing w:val="32"/>
          <w:sz w:val="20"/>
          <w:szCs w:val="20"/>
        </w:rPr>
        <w:t xml:space="preserve"> </w:t>
      </w:r>
      <w:r w:rsidRPr="00891367">
        <w:rPr>
          <w:rFonts w:cs="Tahoma"/>
          <w:sz w:val="20"/>
          <w:szCs w:val="20"/>
        </w:rPr>
        <w:t>ne</w:t>
      </w:r>
      <w:r w:rsidRPr="00891367">
        <w:rPr>
          <w:rFonts w:cs="Tahoma"/>
          <w:spacing w:val="32"/>
          <w:sz w:val="20"/>
          <w:szCs w:val="20"/>
        </w:rPr>
        <w:t xml:space="preserve"> </w:t>
      </w:r>
      <w:r w:rsidRPr="00891367">
        <w:rPr>
          <w:rFonts w:cs="Tahoma"/>
          <w:sz w:val="20"/>
          <w:szCs w:val="20"/>
        </w:rPr>
        <w:t>svo</w:t>
      </w:r>
      <w:r w:rsidRPr="00891367">
        <w:rPr>
          <w:rFonts w:cs="Tahoma"/>
          <w:spacing w:val="3"/>
          <w:sz w:val="20"/>
          <w:szCs w:val="20"/>
        </w:rPr>
        <w:t>l</w:t>
      </w:r>
      <w:r w:rsidRPr="00891367">
        <w:rPr>
          <w:rFonts w:cs="Tahoma"/>
          <w:spacing w:val="-2"/>
          <w:sz w:val="20"/>
          <w:szCs w:val="20"/>
        </w:rPr>
        <w:t>g</w:t>
      </w:r>
      <w:r w:rsidRPr="00891367">
        <w:rPr>
          <w:rFonts w:cs="Tahoma"/>
          <w:sz w:val="20"/>
          <w:szCs w:val="20"/>
        </w:rPr>
        <w:t>ono</w:t>
      </w:r>
      <w:r w:rsidRPr="00891367">
        <w:rPr>
          <w:rFonts w:cs="Tahoma"/>
          <w:spacing w:val="33"/>
          <w:sz w:val="20"/>
          <w:szCs w:val="20"/>
        </w:rPr>
        <w:t xml:space="preserve"> </w:t>
      </w:r>
      <w:r w:rsidRPr="00891367">
        <w:rPr>
          <w:rFonts w:cs="Tahoma"/>
          <w:sz w:val="20"/>
          <w:szCs w:val="20"/>
        </w:rPr>
        <w:t>f</w:t>
      </w:r>
      <w:r w:rsidRPr="00891367">
        <w:rPr>
          <w:rFonts w:cs="Tahoma"/>
          <w:spacing w:val="-2"/>
          <w:sz w:val="20"/>
          <w:szCs w:val="20"/>
        </w:rPr>
        <w:t>a</w:t>
      </w:r>
      <w:r w:rsidRPr="00891367">
        <w:rPr>
          <w:rFonts w:cs="Tahoma"/>
          <w:sz w:val="20"/>
          <w:szCs w:val="20"/>
        </w:rPr>
        <w:t>si</w:t>
      </w:r>
      <w:r w:rsidRPr="00891367">
        <w:rPr>
          <w:rFonts w:cs="Tahoma"/>
          <w:spacing w:val="36"/>
          <w:sz w:val="20"/>
          <w:szCs w:val="20"/>
        </w:rPr>
        <w:t xml:space="preserve"> </w:t>
      </w:r>
      <w:r w:rsidRPr="00891367">
        <w:rPr>
          <w:rFonts w:cs="Tahoma"/>
          <w:sz w:val="20"/>
          <w:szCs w:val="20"/>
        </w:rPr>
        <w:t>di</w:t>
      </w:r>
      <w:r w:rsidRPr="00891367">
        <w:rPr>
          <w:rFonts w:cs="Tahoma"/>
          <w:spacing w:val="34"/>
          <w:sz w:val="20"/>
          <w:szCs w:val="20"/>
        </w:rPr>
        <w:t xml:space="preserve"> </w:t>
      </w:r>
      <w:r w:rsidRPr="00891367">
        <w:rPr>
          <w:rFonts w:cs="Tahoma"/>
          <w:sz w:val="20"/>
          <w:szCs w:val="20"/>
        </w:rPr>
        <w:t>p</w:t>
      </w:r>
      <w:r w:rsidRPr="00891367">
        <w:rPr>
          <w:rFonts w:cs="Tahoma"/>
          <w:spacing w:val="-1"/>
          <w:sz w:val="20"/>
          <w:szCs w:val="20"/>
        </w:rPr>
        <w:t>r</w:t>
      </w:r>
      <w:r w:rsidRPr="00891367">
        <w:rPr>
          <w:rFonts w:cs="Tahoma"/>
          <w:sz w:val="20"/>
          <w:szCs w:val="20"/>
        </w:rPr>
        <w:t>o</w:t>
      </w:r>
      <w:r w:rsidRPr="00891367">
        <w:rPr>
          <w:rFonts w:cs="Tahoma"/>
          <w:spacing w:val="-1"/>
          <w:sz w:val="20"/>
          <w:szCs w:val="20"/>
        </w:rPr>
        <w:t>ce</w:t>
      </w:r>
      <w:r w:rsidRPr="00891367">
        <w:rPr>
          <w:rFonts w:cs="Tahoma"/>
          <w:sz w:val="20"/>
          <w:szCs w:val="20"/>
        </w:rPr>
        <w:t>sso</w:t>
      </w:r>
      <w:r w:rsidRPr="00891367">
        <w:rPr>
          <w:rFonts w:cs="Tahoma"/>
          <w:spacing w:val="34"/>
          <w:sz w:val="20"/>
          <w:szCs w:val="20"/>
        </w:rPr>
        <w:t xml:space="preserve"> </w:t>
      </w:r>
      <w:r w:rsidRPr="00891367">
        <w:rPr>
          <w:rFonts w:cs="Tahoma"/>
          <w:spacing w:val="-1"/>
          <w:sz w:val="20"/>
          <w:szCs w:val="20"/>
        </w:rPr>
        <w:t>e</w:t>
      </w:r>
      <w:r w:rsidRPr="00891367">
        <w:rPr>
          <w:rFonts w:cs="Tahoma"/>
          <w:sz w:val="20"/>
          <w:szCs w:val="20"/>
        </w:rPr>
        <w:t>/o</w:t>
      </w:r>
      <w:r w:rsidRPr="00891367">
        <w:rPr>
          <w:rFonts w:cs="Tahoma"/>
          <w:spacing w:val="34"/>
          <w:sz w:val="20"/>
          <w:szCs w:val="20"/>
        </w:rPr>
        <w:t xml:space="preserve"> </w:t>
      </w:r>
      <w:r w:rsidRPr="00891367">
        <w:rPr>
          <w:rFonts w:cs="Tahoma"/>
          <w:sz w:val="20"/>
          <w:szCs w:val="20"/>
        </w:rPr>
        <w:t>p</w:t>
      </w:r>
      <w:r w:rsidRPr="00891367">
        <w:rPr>
          <w:rFonts w:cs="Tahoma"/>
          <w:spacing w:val="-1"/>
          <w:sz w:val="20"/>
          <w:szCs w:val="20"/>
        </w:rPr>
        <w:t>r</w:t>
      </w:r>
      <w:r w:rsidRPr="00891367">
        <w:rPr>
          <w:rFonts w:cs="Tahoma"/>
          <w:sz w:val="20"/>
          <w:szCs w:val="20"/>
        </w:rPr>
        <w:t>o</w:t>
      </w:r>
      <w:r w:rsidRPr="00891367">
        <w:rPr>
          <w:rFonts w:cs="Tahoma"/>
          <w:spacing w:val="-1"/>
          <w:sz w:val="20"/>
          <w:szCs w:val="20"/>
        </w:rPr>
        <w:t>ce</w:t>
      </w:r>
      <w:r w:rsidRPr="00891367">
        <w:rPr>
          <w:rFonts w:cs="Tahoma"/>
          <w:sz w:val="20"/>
          <w:szCs w:val="20"/>
        </w:rPr>
        <w:t>ss</w:t>
      </w:r>
      <w:r w:rsidRPr="00891367">
        <w:rPr>
          <w:rFonts w:cs="Tahoma"/>
          <w:spacing w:val="1"/>
          <w:sz w:val="20"/>
          <w:szCs w:val="20"/>
        </w:rPr>
        <w:t>i</w:t>
      </w:r>
      <w:r w:rsidRPr="00891367">
        <w:rPr>
          <w:rFonts w:cs="Tahoma"/>
          <w:sz w:val="20"/>
          <w:szCs w:val="20"/>
        </w:rPr>
        <w:t>, n</w:t>
      </w:r>
      <w:r w:rsidRPr="00891367">
        <w:rPr>
          <w:rFonts w:cs="Tahoma"/>
          <w:spacing w:val="-1"/>
          <w:sz w:val="20"/>
          <w:szCs w:val="20"/>
        </w:rPr>
        <w:t>e</w:t>
      </w:r>
      <w:r w:rsidRPr="00891367">
        <w:rPr>
          <w:rFonts w:cs="Tahoma"/>
          <w:sz w:val="20"/>
          <w:szCs w:val="20"/>
        </w:rPr>
        <w:t>l</w:t>
      </w:r>
      <w:r w:rsidRPr="00891367">
        <w:rPr>
          <w:rFonts w:cs="Tahoma"/>
          <w:spacing w:val="1"/>
          <w:sz w:val="20"/>
          <w:szCs w:val="20"/>
        </w:rPr>
        <w:t>l</w:t>
      </w:r>
      <w:r w:rsidRPr="00891367">
        <w:rPr>
          <w:rFonts w:cs="Tahoma"/>
          <w:sz w:val="20"/>
          <w:szCs w:val="20"/>
        </w:rPr>
        <w:t>’</w:t>
      </w:r>
      <w:r w:rsidRPr="00891367">
        <w:rPr>
          <w:rFonts w:cs="Tahoma"/>
          <w:spacing w:val="-2"/>
          <w:sz w:val="20"/>
          <w:szCs w:val="20"/>
        </w:rPr>
        <w:t>a</w:t>
      </w:r>
      <w:r w:rsidRPr="00891367">
        <w:rPr>
          <w:rFonts w:cs="Tahoma"/>
          <w:sz w:val="20"/>
          <w:szCs w:val="20"/>
        </w:rPr>
        <w:t>mb</w:t>
      </w:r>
      <w:r w:rsidRPr="00891367">
        <w:rPr>
          <w:rFonts w:cs="Tahoma"/>
          <w:spacing w:val="1"/>
          <w:sz w:val="20"/>
          <w:szCs w:val="20"/>
        </w:rPr>
        <w:t>i</w:t>
      </w:r>
      <w:r w:rsidRPr="00891367">
        <w:rPr>
          <w:rFonts w:cs="Tahoma"/>
          <w:sz w:val="20"/>
          <w:szCs w:val="20"/>
        </w:rPr>
        <w:t>to</w:t>
      </w:r>
      <w:r w:rsidRPr="00891367">
        <w:rPr>
          <w:rFonts w:cs="Tahoma"/>
          <w:spacing w:val="24"/>
          <w:sz w:val="20"/>
          <w:szCs w:val="20"/>
        </w:rPr>
        <w:t xml:space="preserve"> </w:t>
      </w:r>
      <w:r w:rsidRPr="00891367">
        <w:rPr>
          <w:rFonts w:cs="Tahoma"/>
          <w:sz w:val="20"/>
          <w:szCs w:val="20"/>
        </w:rPr>
        <w:t>di</w:t>
      </w:r>
      <w:r w:rsidRPr="00891367">
        <w:rPr>
          <w:rFonts w:cs="Tahoma"/>
          <w:spacing w:val="24"/>
          <w:sz w:val="20"/>
          <w:szCs w:val="20"/>
        </w:rPr>
        <w:t xml:space="preserve"> </w:t>
      </w:r>
      <w:r w:rsidRPr="00891367">
        <w:rPr>
          <w:rFonts w:cs="Tahoma"/>
          <w:sz w:val="20"/>
          <w:szCs w:val="20"/>
        </w:rPr>
        <w:t>dir</w:t>
      </w:r>
      <w:r w:rsidRPr="00891367">
        <w:rPr>
          <w:rFonts w:cs="Tahoma"/>
          <w:spacing w:val="-1"/>
          <w:sz w:val="20"/>
          <w:szCs w:val="20"/>
        </w:rPr>
        <w:t>e</w:t>
      </w:r>
      <w:r w:rsidRPr="00891367">
        <w:rPr>
          <w:rFonts w:cs="Tahoma"/>
          <w:sz w:val="20"/>
          <w:szCs w:val="20"/>
        </w:rPr>
        <w:t>t</w:t>
      </w:r>
      <w:r w:rsidRPr="00891367">
        <w:rPr>
          <w:rFonts w:cs="Tahoma"/>
          <w:spacing w:val="1"/>
          <w:sz w:val="20"/>
          <w:szCs w:val="20"/>
        </w:rPr>
        <w:t>t</w:t>
      </w:r>
      <w:r w:rsidRPr="00891367">
        <w:rPr>
          <w:rFonts w:cs="Tahoma"/>
          <w:sz w:val="20"/>
          <w:szCs w:val="20"/>
        </w:rPr>
        <w:t>ive</w:t>
      </w:r>
      <w:r w:rsidRPr="00891367">
        <w:rPr>
          <w:rFonts w:cs="Tahoma"/>
          <w:spacing w:val="26"/>
          <w:sz w:val="20"/>
          <w:szCs w:val="20"/>
        </w:rPr>
        <w:t xml:space="preserve"> </w:t>
      </w:r>
      <w:r w:rsidRPr="00891367">
        <w:rPr>
          <w:rFonts w:cs="Tahoma"/>
          <w:sz w:val="20"/>
          <w:szCs w:val="20"/>
        </w:rPr>
        <w:t>di</w:t>
      </w:r>
      <w:r w:rsidRPr="00891367">
        <w:rPr>
          <w:rFonts w:cs="Tahoma"/>
          <w:spacing w:val="24"/>
          <w:sz w:val="20"/>
          <w:szCs w:val="20"/>
        </w:rPr>
        <w:t xml:space="preserve"> </w:t>
      </w:r>
      <w:r w:rsidRPr="00891367">
        <w:rPr>
          <w:rFonts w:cs="Tahoma"/>
          <w:sz w:val="20"/>
          <w:szCs w:val="20"/>
        </w:rPr>
        <w:t>massi</w:t>
      </w:r>
      <w:r w:rsidRPr="00891367">
        <w:rPr>
          <w:rFonts w:cs="Tahoma"/>
          <w:spacing w:val="1"/>
          <w:sz w:val="20"/>
          <w:szCs w:val="20"/>
        </w:rPr>
        <w:t>m</w:t>
      </w:r>
      <w:r w:rsidRPr="00891367">
        <w:rPr>
          <w:rFonts w:cs="Tahoma"/>
          <w:sz w:val="20"/>
          <w:szCs w:val="20"/>
        </w:rPr>
        <w:t>a</w:t>
      </w:r>
      <w:r w:rsidRPr="00891367">
        <w:rPr>
          <w:rFonts w:cs="Tahoma"/>
          <w:spacing w:val="23"/>
          <w:sz w:val="20"/>
          <w:szCs w:val="20"/>
        </w:rPr>
        <w:t xml:space="preserve"> </w:t>
      </w:r>
      <w:r w:rsidRPr="00891367">
        <w:rPr>
          <w:rFonts w:cs="Tahoma"/>
          <w:sz w:val="20"/>
          <w:szCs w:val="20"/>
        </w:rPr>
        <w:t>e</w:t>
      </w:r>
      <w:r w:rsidRPr="00891367">
        <w:rPr>
          <w:rFonts w:cs="Tahoma"/>
          <w:spacing w:val="23"/>
          <w:sz w:val="20"/>
          <w:szCs w:val="20"/>
        </w:rPr>
        <w:t xml:space="preserve"> </w:t>
      </w:r>
      <w:r w:rsidRPr="00891367">
        <w:rPr>
          <w:rFonts w:cs="Tahoma"/>
          <w:sz w:val="20"/>
          <w:szCs w:val="20"/>
        </w:rPr>
        <w:t>di</w:t>
      </w:r>
      <w:r w:rsidRPr="00891367">
        <w:rPr>
          <w:rFonts w:cs="Tahoma"/>
          <w:spacing w:val="24"/>
          <w:sz w:val="20"/>
          <w:szCs w:val="20"/>
        </w:rPr>
        <w:t xml:space="preserve"> </w:t>
      </w:r>
      <w:r w:rsidRPr="00891367">
        <w:rPr>
          <w:rFonts w:cs="Tahoma"/>
          <w:spacing w:val="2"/>
          <w:sz w:val="20"/>
          <w:szCs w:val="20"/>
        </w:rPr>
        <w:t>p</w:t>
      </w:r>
      <w:r w:rsidRPr="00891367">
        <w:rPr>
          <w:rFonts w:cs="Tahoma"/>
          <w:sz w:val="20"/>
          <w:szCs w:val="20"/>
        </w:rPr>
        <w:t>ro</w:t>
      </w:r>
      <w:r w:rsidRPr="00891367">
        <w:rPr>
          <w:rFonts w:cs="Tahoma"/>
          <w:spacing w:val="-2"/>
          <w:sz w:val="20"/>
          <w:szCs w:val="20"/>
        </w:rPr>
        <w:t>c</w:t>
      </w:r>
      <w:r w:rsidRPr="00891367">
        <w:rPr>
          <w:rFonts w:cs="Tahoma"/>
          <w:spacing w:val="-1"/>
          <w:sz w:val="20"/>
          <w:szCs w:val="20"/>
        </w:rPr>
        <w:t>e</w:t>
      </w:r>
      <w:r w:rsidRPr="00891367">
        <w:rPr>
          <w:rFonts w:cs="Tahoma"/>
          <w:sz w:val="20"/>
          <w:szCs w:val="20"/>
        </w:rPr>
        <w:t>d</w:t>
      </w:r>
      <w:r w:rsidRPr="00891367">
        <w:rPr>
          <w:rFonts w:cs="Tahoma"/>
          <w:spacing w:val="2"/>
          <w:sz w:val="20"/>
          <w:szCs w:val="20"/>
        </w:rPr>
        <w:t>u</w:t>
      </w:r>
      <w:r w:rsidRPr="00891367">
        <w:rPr>
          <w:rFonts w:cs="Tahoma"/>
          <w:sz w:val="20"/>
          <w:szCs w:val="20"/>
        </w:rPr>
        <w:t>re</w:t>
      </w:r>
      <w:r w:rsidRPr="00891367">
        <w:rPr>
          <w:rFonts w:cs="Tahoma"/>
          <w:spacing w:val="26"/>
          <w:sz w:val="20"/>
          <w:szCs w:val="20"/>
        </w:rPr>
        <w:t xml:space="preserve"> </w:t>
      </w:r>
      <w:r w:rsidRPr="00891367">
        <w:rPr>
          <w:rFonts w:cs="Tahoma"/>
          <w:sz w:val="20"/>
          <w:szCs w:val="20"/>
        </w:rPr>
        <w:t>p</w:t>
      </w:r>
      <w:r w:rsidRPr="00891367">
        <w:rPr>
          <w:rFonts w:cs="Tahoma"/>
          <w:spacing w:val="1"/>
          <w:sz w:val="20"/>
          <w:szCs w:val="20"/>
        </w:rPr>
        <w:t>r</w:t>
      </w:r>
      <w:r w:rsidRPr="00891367">
        <w:rPr>
          <w:rFonts w:cs="Tahoma"/>
          <w:spacing w:val="-1"/>
          <w:sz w:val="20"/>
          <w:szCs w:val="20"/>
        </w:rPr>
        <w:t>e</w:t>
      </w:r>
      <w:r w:rsidRPr="00891367">
        <w:rPr>
          <w:rFonts w:cs="Tahoma"/>
          <w:spacing w:val="1"/>
          <w:sz w:val="20"/>
          <w:szCs w:val="20"/>
        </w:rPr>
        <w:t>d</w:t>
      </w:r>
      <w:r w:rsidRPr="00891367">
        <w:rPr>
          <w:rFonts w:cs="Tahoma"/>
          <w:spacing w:val="-1"/>
          <w:sz w:val="20"/>
          <w:szCs w:val="20"/>
        </w:rPr>
        <w:t>e</w:t>
      </w:r>
      <w:r w:rsidRPr="00891367">
        <w:rPr>
          <w:rFonts w:cs="Tahoma"/>
          <w:sz w:val="20"/>
          <w:szCs w:val="20"/>
        </w:rPr>
        <w:t>t</w:t>
      </w:r>
      <w:r w:rsidRPr="00891367">
        <w:rPr>
          <w:rFonts w:cs="Tahoma"/>
          <w:spacing w:val="2"/>
          <w:sz w:val="20"/>
          <w:szCs w:val="20"/>
        </w:rPr>
        <w:t>e</w:t>
      </w:r>
      <w:r w:rsidRPr="00891367">
        <w:rPr>
          <w:rFonts w:cs="Tahoma"/>
          <w:sz w:val="20"/>
          <w:szCs w:val="20"/>
        </w:rPr>
        <w:t>rmin</w:t>
      </w:r>
      <w:r w:rsidRPr="00891367">
        <w:rPr>
          <w:rFonts w:cs="Tahoma"/>
          <w:spacing w:val="-1"/>
          <w:sz w:val="20"/>
          <w:szCs w:val="20"/>
        </w:rPr>
        <w:t>a</w:t>
      </w:r>
      <w:r w:rsidRPr="00891367">
        <w:rPr>
          <w:rFonts w:cs="Tahoma"/>
          <w:sz w:val="20"/>
          <w:szCs w:val="20"/>
        </w:rPr>
        <w:t>te,</w:t>
      </w:r>
      <w:r w:rsidRPr="00891367">
        <w:rPr>
          <w:rFonts w:cs="Tahoma"/>
          <w:spacing w:val="23"/>
          <w:sz w:val="20"/>
          <w:szCs w:val="20"/>
        </w:rPr>
        <w:t xml:space="preserve"> </w:t>
      </w:r>
      <w:r w:rsidRPr="00891367">
        <w:rPr>
          <w:rFonts w:cs="Tahoma"/>
          <w:spacing w:val="-1"/>
          <w:sz w:val="20"/>
          <w:szCs w:val="20"/>
        </w:rPr>
        <w:t>a</w:t>
      </w:r>
      <w:r w:rsidRPr="00891367">
        <w:rPr>
          <w:rFonts w:cs="Tahoma"/>
          <w:spacing w:val="2"/>
          <w:sz w:val="20"/>
          <w:szCs w:val="20"/>
        </w:rPr>
        <w:t>n</w:t>
      </w:r>
      <w:r w:rsidRPr="00891367">
        <w:rPr>
          <w:rFonts w:cs="Tahoma"/>
          <w:spacing w:val="-1"/>
          <w:sz w:val="20"/>
          <w:szCs w:val="20"/>
        </w:rPr>
        <w:t>c</w:t>
      </w:r>
      <w:r w:rsidRPr="00891367">
        <w:rPr>
          <w:rFonts w:cs="Tahoma"/>
          <w:sz w:val="20"/>
          <w:szCs w:val="20"/>
        </w:rPr>
        <w:t>he</w:t>
      </w:r>
      <w:r w:rsidRPr="00891367">
        <w:rPr>
          <w:rFonts w:cs="Tahoma"/>
          <w:spacing w:val="25"/>
          <w:sz w:val="20"/>
          <w:szCs w:val="20"/>
        </w:rPr>
        <w:t xml:space="preserve"> </w:t>
      </w:r>
      <w:r w:rsidRPr="00891367">
        <w:rPr>
          <w:rFonts w:cs="Tahoma"/>
          <w:spacing w:val="-1"/>
          <w:sz w:val="20"/>
          <w:szCs w:val="20"/>
        </w:rPr>
        <w:t>a</w:t>
      </w:r>
      <w:r w:rsidRPr="00891367">
        <w:rPr>
          <w:rFonts w:cs="Tahoma"/>
          <w:sz w:val="20"/>
          <w:szCs w:val="20"/>
        </w:rPr>
        <w:t>t</w:t>
      </w:r>
      <w:r w:rsidRPr="00891367">
        <w:rPr>
          <w:rFonts w:cs="Tahoma"/>
          <w:spacing w:val="1"/>
          <w:sz w:val="20"/>
          <w:szCs w:val="20"/>
        </w:rPr>
        <w:t>t</w:t>
      </w:r>
      <w:r w:rsidRPr="00891367">
        <w:rPr>
          <w:rFonts w:cs="Tahoma"/>
          <w:sz w:val="20"/>
          <w:szCs w:val="20"/>
        </w:rPr>
        <w:t>r</w:t>
      </w:r>
      <w:r w:rsidRPr="00891367">
        <w:rPr>
          <w:rFonts w:cs="Tahoma"/>
          <w:spacing w:val="-2"/>
          <w:sz w:val="20"/>
          <w:szCs w:val="20"/>
        </w:rPr>
        <w:t>a</w:t>
      </w:r>
      <w:r w:rsidRPr="00891367">
        <w:rPr>
          <w:rFonts w:cs="Tahoma"/>
          <w:sz w:val="20"/>
          <w:szCs w:val="20"/>
        </w:rPr>
        <w:t>v</w:t>
      </w:r>
      <w:r w:rsidRPr="00891367">
        <w:rPr>
          <w:rFonts w:cs="Tahoma"/>
          <w:spacing w:val="1"/>
          <w:sz w:val="20"/>
          <w:szCs w:val="20"/>
        </w:rPr>
        <w:t>e</w:t>
      </w:r>
      <w:r w:rsidRPr="00891367">
        <w:rPr>
          <w:rFonts w:cs="Tahoma"/>
          <w:sz w:val="20"/>
          <w:szCs w:val="20"/>
        </w:rPr>
        <w:t>rso</w:t>
      </w:r>
      <w:r w:rsidRPr="00891367">
        <w:rPr>
          <w:rFonts w:cs="Tahoma"/>
          <w:spacing w:val="23"/>
          <w:sz w:val="20"/>
          <w:szCs w:val="20"/>
        </w:rPr>
        <w:t xml:space="preserve"> </w:t>
      </w:r>
      <w:r w:rsidRPr="00891367">
        <w:rPr>
          <w:rFonts w:cs="Tahoma"/>
          <w:sz w:val="20"/>
          <w:szCs w:val="20"/>
        </w:rPr>
        <w:t>la</w:t>
      </w:r>
      <w:r w:rsidRPr="00891367">
        <w:rPr>
          <w:rFonts w:cs="Tahoma"/>
          <w:spacing w:val="26"/>
          <w:sz w:val="20"/>
          <w:szCs w:val="20"/>
        </w:rPr>
        <w:t xml:space="preserve"> </w:t>
      </w:r>
      <w:r w:rsidRPr="00891367">
        <w:rPr>
          <w:rFonts w:cs="Tahoma"/>
          <w:sz w:val="20"/>
          <w:szCs w:val="20"/>
        </w:rPr>
        <w:t>g</w:t>
      </w:r>
      <w:r w:rsidRPr="00891367">
        <w:rPr>
          <w:rFonts w:cs="Tahoma"/>
          <w:spacing w:val="-1"/>
          <w:sz w:val="20"/>
          <w:szCs w:val="20"/>
        </w:rPr>
        <w:t>e</w:t>
      </w:r>
      <w:r w:rsidRPr="00891367">
        <w:rPr>
          <w:rFonts w:cs="Tahoma"/>
          <w:sz w:val="20"/>
          <w:szCs w:val="20"/>
        </w:rPr>
        <w:t>st</w:t>
      </w:r>
      <w:r w:rsidRPr="00891367">
        <w:rPr>
          <w:rFonts w:cs="Tahoma"/>
          <w:spacing w:val="1"/>
          <w:sz w:val="20"/>
          <w:szCs w:val="20"/>
        </w:rPr>
        <w:t>i</w:t>
      </w:r>
      <w:r w:rsidRPr="00891367">
        <w:rPr>
          <w:rFonts w:cs="Tahoma"/>
          <w:sz w:val="20"/>
          <w:szCs w:val="20"/>
        </w:rPr>
        <w:t>one</w:t>
      </w:r>
      <w:r w:rsidRPr="00891367">
        <w:rPr>
          <w:rFonts w:cs="Tahoma"/>
          <w:spacing w:val="23"/>
          <w:sz w:val="20"/>
          <w:szCs w:val="20"/>
        </w:rPr>
        <w:t xml:space="preserve"> </w:t>
      </w:r>
      <w:r w:rsidRPr="00891367">
        <w:rPr>
          <w:rFonts w:cs="Tahoma"/>
          <w:sz w:val="20"/>
          <w:szCs w:val="20"/>
        </w:rPr>
        <w:t>di strument</w:t>
      </w:r>
      <w:r w:rsidRPr="00891367">
        <w:rPr>
          <w:rFonts w:cs="Tahoma"/>
          <w:spacing w:val="-1"/>
          <w:sz w:val="20"/>
          <w:szCs w:val="20"/>
        </w:rPr>
        <w:t>a</w:t>
      </w:r>
      <w:r w:rsidRPr="00891367">
        <w:rPr>
          <w:rFonts w:cs="Tahoma"/>
          <w:spacing w:val="1"/>
          <w:sz w:val="20"/>
          <w:szCs w:val="20"/>
        </w:rPr>
        <w:t>z</w:t>
      </w:r>
      <w:r w:rsidRPr="00891367">
        <w:rPr>
          <w:rFonts w:cs="Tahoma"/>
          <w:sz w:val="20"/>
          <w:szCs w:val="20"/>
        </w:rPr>
        <w:t>ioni</w:t>
      </w:r>
      <w:r w:rsidRPr="00891367">
        <w:rPr>
          <w:rFonts w:cs="Tahoma"/>
          <w:spacing w:val="29"/>
          <w:sz w:val="20"/>
          <w:szCs w:val="20"/>
        </w:rPr>
        <w:t xml:space="preserve"> </w:t>
      </w:r>
      <w:r w:rsidRPr="00891367">
        <w:rPr>
          <w:rFonts w:cs="Tahoma"/>
          <w:sz w:val="20"/>
          <w:szCs w:val="20"/>
        </w:rPr>
        <w:t>te</w:t>
      </w:r>
      <w:r w:rsidRPr="00891367">
        <w:rPr>
          <w:rFonts w:cs="Tahoma"/>
          <w:spacing w:val="-1"/>
          <w:sz w:val="20"/>
          <w:szCs w:val="20"/>
        </w:rPr>
        <w:t>c</w:t>
      </w:r>
      <w:r w:rsidRPr="00891367">
        <w:rPr>
          <w:rFonts w:cs="Tahoma"/>
          <w:sz w:val="20"/>
          <w:szCs w:val="20"/>
        </w:rPr>
        <w:t>nolo</w:t>
      </w:r>
      <w:r w:rsidRPr="00891367">
        <w:rPr>
          <w:rFonts w:cs="Tahoma"/>
          <w:spacing w:val="-2"/>
          <w:sz w:val="20"/>
          <w:szCs w:val="20"/>
        </w:rPr>
        <w:t>g</w:t>
      </w:r>
      <w:r w:rsidRPr="00891367">
        <w:rPr>
          <w:rFonts w:cs="Tahoma"/>
          <w:spacing w:val="3"/>
          <w:sz w:val="20"/>
          <w:szCs w:val="20"/>
        </w:rPr>
        <w:t>i</w:t>
      </w:r>
      <w:r w:rsidRPr="00891367">
        <w:rPr>
          <w:rFonts w:cs="Tahoma"/>
          <w:spacing w:val="-1"/>
          <w:sz w:val="20"/>
          <w:szCs w:val="20"/>
        </w:rPr>
        <w:t>c</w:t>
      </w:r>
      <w:r w:rsidRPr="00891367">
        <w:rPr>
          <w:rFonts w:cs="Tahoma"/>
          <w:sz w:val="20"/>
          <w:szCs w:val="20"/>
        </w:rPr>
        <w:t>h</w:t>
      </w:r>
      <w:r w:rsidRPr="00891367">
        <w:rPr>
          <w:rFonts w:cs="Tahoma"/>
          <w:spacing w:val="-1"/>
          <w:sz w:val="20"/>
          <w:szCs w:val="20"/>
        </w:rPr>
        <w:t>e</w:t>
      </w:r>
      <w:r>
        <w:rPr>
          <w:rFonts w:cs="Tahoma"/>
          <w:sz w:val="20"/>
          <w:szCs w:val="20"/>
        </w:rPr>
        <w:t>; dato altresì che t</w:t>
      </w:r>
      <w:r w:rsidRPr="00891367">
        <w:rPr>
          <w:rFonts w:cs="Tahoma"/>
          <w:spacing w:val="-1"/>
          <w:sz w:val="20"/>
          <w:szCs w:val="20"/>
        </w:rPr>
        <w:t>a</w:t>
      </w:r>
      <w:r w:rsidRPr="00891367">
        <w:rPr>
          <w:rFonts w:cs="Tahoma"/>
          <w:spacing w:val="3"/>
          <w:sz w:val="20"/>
          <w:szCs w:val="20"/>
        </w:rPr>
        <w:t>l</w:t>
      </w:r>
      <w:r w:rsidRPr="00891367">
        <w:rPr>
          <w:rFonts w:cs="Tahoma"/>
          <w:sz w:val="20"/>
          <w:szCs w:val="20"/>
        </w:rPr>
        <w:t>e</w:t>
      </w:r>
      <w:r w:rsidRPr="00891367">
        <w:rPr>
          <w:rFonts w:cs="Tahoma"/>
          <w:spacing w:val="28"/>
          <w:sz w:val="20"/>
          <w:szCs w:val="20"/>
        </w:rPr>
        <w:t xml:space="preserve"> </w:t>
      </w:r>
      <w:r w:rsidRPr="00891367">
        <w:rPr>
          <w:rFonts w:cs="Tahoma"/>
          <w:sz w:val="20"/>
          <w:szCs w:val="20"/>
        </w:rPr>
        <w:t>p</w:t>
      </w:r>
      <w:r w:rsidRPr="00891367">
        <w:rPr>
          <w:rFonts w:cs="Tahoma"/>
          <w:spacing w:val="1"/>
          <w:sz w:val="20"/>
          <w:szCs w:val="20"/>
        </w:rPr>
        <w:t>e</w:t>
      </w:r>
      <w:r w:rsidRPr="00891367">
        <w:rPr>
          <w:rFonts w:cs="Tahoma"/>
          <w:sz w:val="20"/>
          <w:szCs w:val="20"/>
        </w:rPr>
        <w:t>rson</w:t>
      </w:r>
      <w:r w:rsidRPr="00891367">
        <w:rPr>
          <w:rFonts w:cs="Tahoma"/>
          <w:spacing w:val="-1"/>
          <w:sz w:val="20"/>
          <w:szCs w:val="20"/>
        </w:rPr>
        <w:t>a</w:t>
      </w:r>
      <w:r w:rsidRPr="00891367">
        <w:rPr>
          <w:rFonts w:cs="Tahoma"/>
          <w:sz w:val="20"/>
          <w:szCs w:val="20"/>
        </w:rPr>
        <w:t>le</w:t>
      </w:r>
      <w:r w:rsidRPr="00891367">
        <w:rPr>
          <w:rFonts w:cs="Tahoma"/>
          <w:spacing w:val="30"/>
          <w:sz w:val="20"/>
          <w:szCs w:val="20"/>
        </w:rPr>
        <w:t xml:space="preserve"> </w:t>
      </w:r>
      <w:r w:rsidRPr="00891367">
        <w:rPr>
          <w:rFonts w:cs="Tahoma"/>
          <w:sz w:val="20"/>
          <w:szCs w:val="20"/>
        </w:rPr>
        <w:t>è</w:t>
      </w:r>
      <w:r w:rsidRPr="00891367">
        <w:rPr>
          <w:rFonts w:cs="Tahoma"/>
          <w:spacing w:val="28"/>
          <w:sz w:val="20"/>
          <w:szCs w:val="20"/>
        </w:rPr>
        <w:t xml:space="preserve"> </w:t>
      </w:r>
      <w:r w:rsidRPr="00891367">
        <w:rPr>
          <w:rFonts w:cs="Tahoma"/>
          <w:spacing w:val="-1"/>
          <w:sz w:val="20"/>
          <w:szCs w:val="20"/>
        </w:rPr>
        <w:t>c</w:t>
      </w:r>
      <w:r w:rsidRPr="00891367">
        <w:rPr>
          <w:rFonts w:cs="Tahoma"/>
          <w:spacing w:val="2"/>
          <w:sz w:val="20"/>
          <w:szCs w:val="20"/>
        </w:rPr>
        <w:t>h</w:t>
      </w:r>
      <w:r w:rsidRPr="00891367">
        <w:rPr>
          <w:rFonts w:cs="Tahoma"/>
          <w:sz w:val="20"/>
          <w:szCs w:val="20"/>
        </w:rPr>
        <w:t>iam</w:t>
      </w:r>
      <w:r w:rsidRPr="00891367">
        <w:rPr>
          <w:rFonts w:cs="Tahoma"/>
          <w:spacing w:val="-1"/>
          <w:sz w:val="20"/>
          <w:szCs w:val="20"/>
        </w:rPr>
        <w:t>a</w:t>
      </w:r>
      <w:r w:rsidRPr="00891367">
        <w:rPr>
          <w:rFonts w:cs="Tahoma"/>
          <w:sz w:val="20"/>
          <w:szCs w:val="20"/>
        </w:rPr>
        <w:t>to</w:t>
      </w:r>
      <w:r w:rsidRPr="00891367">
        <w:rPr>
          <w:rFonts w:cs="Tahoma"/>
          <w:spacing w:val="29"/>
          <w:sz w:val="20"/>
          <w:szCs w:val="20"/>
        </w:rPr>
        <w:t xml:space="preserve"> </w:t>
      </w:r>
      <w:r w:rsidRPr="00891367">
        <w:rPr>
          <w:rFonts w:cs="Tahoma"/>
          <w:sz w:val="20"/>
          <w:szCs w:val="20"/>
        </w:rPr>
        <w:t>a</w:t>
      </w:r>
      <w:r w:rsidRPr="00891367">
        <w:rPr>
          <w:rFonts w:cs="Tahoma"/>
          <w:spacing w:val="28"/>
          <w:sz w:val="20"/>
          <w:szCs w:val="20"/>
        </w:rPr>
        <w:t xml:space="preserve"> </w:t>
      </w:r>
      <w:r w:rsidRPr="00891367">
        <w:rPr>
          <w:rFonts w:cs="Tahoma"/>
          <w:sz w:val="20"/>
          <w:szCs w:val="20"/>
        </w:rPr>
        <w:t>v</w:t>
      </w:r>
      <w:r w:rsidRPr="00891367">
        <w:rPr>
          <w:rFonts w:cs="Tahoma"/>
          <w:spacing w:val="-1"/>
          <w:sz w:val="20"/>
          <w:szCs w:val="20"/>
        </w:rPr>
        <w:t>a</w:t>
      </w:r>
      <w:r w:rsidRPr="00891367">
        <w:rPr>
          <w:rFonts w:cs="Tahoma"/>
          <w:sz w:val="20"/>
          <w:szCs w:val="20"/>
        </w:rPr>
        <w:t>lu</w:t>
      </w:r>
      <w:r w:rsidRPr="00891367">
        <w:rPr>
          <w:rFonts w:cs="Tahoma"/>
          <w:spacing w:val="1"/>
          <w:sz w:val="20"/>
          <w:szCs w:val="20"/>
        </w:rPr>
        <w:t>ta</w:t>
      </w:r>
      <w:r w:rsidRPr="00891367">
        <w:rPr>
          <w:rFonts w:cs="Tahoma"/>
          <w:sz w:val="20"/>
          <w:szCs w:val="20"/>
        </w:rPr>
        <w:t>re</w:t>
      </w:r>
      <w:r w:rsidRPr="00891367">
        <w:rPr>
          <w:rFonts w:cs="Tahoma"/>
          <w:spacing w:val="27"/>
          <w:sz w:val="20"/>
          <w:szCs w:val="20"/>
        </w:rPr>
        <w:t xml:space="preserve"> </w:t>
      </w:r>
      <w:r w:rsidRPr="00891367">
        <w:rPr>
          <w:rFonts w:cs="Tahoma"/>
          <w:spacing w:val="2"/>
          <w:sz w:val="20"/>
          <w:szCs w:val="20"/>
        </w:rPr>
        <w:t>n</w:t>
      </w:r>
      <w:r w:rsidRPr="00891367">
        <w:rPr>
          <w:rFonts w:cs="Tahoma"/>
          <w:spacing w:val="-1"/>
          <w:sz w:val="20"/>
          <w:szCs w:val="20"/>
        </w:rPr>
        <w:t>e</w:t>
      </w:r>
      <w:r w:rsidRPr="00891367">
        <w:rPr>
          <w:rFonts w:cs="Tahoma"/>
          <w:sz w:val="20"/>
          <w:szCs w:val="20"/>
        </w:rPr>
        <w:t>l</w:t>
      </w:r>
      <w:r w:rsidRPr="00891367">
        <w:rPr>
          <w:rFonts w:cs="Tahoma"/>
          <w:spacing w:val="29"/>
          <w:sz w:val="20"/>
          <w:szCs w:val="20"/>
        </w:rPr>
        <w:t xml:space="preserve"> </w:t>
      </w:r>
      <w:r w:rsidRPr="00891367">
        <w:rPr>
          <w:rFonts w:cs="Tahoma"/>
          <w:sz w:val="20"/>
          <w:szCs w:val="20"/>
        </w:rPr>
        <w:t>me</w:t>
      </w:r>
      <w:r w:rsidRPr="00891367">
        <w:rPr>
          <w:rFonts w:cs="Tahoma"/>
          <w:spacing w:val="-1"/>
          <w:sz w:val="20"/>
          <w:szCs w:val="20"/>
        </w:rPr>
        <w:t>r</w:t>
      </w:r>
      <w:r w:rsidRPr="00891367">
        <w:rPr>
          <w:rFonts w:cs="Tahoma"/>
          <w:sz w:val="20"/>
          <w:szCs w:val="20"/>
        </w:rPr>
        <w:t>i</w:t>
      </w:r>
      <w:r w:rsidRPr="00891367">
        <w:rPr>
          <w:rFonts w:cs="Tahoma"/>
          <w:spacing w:val="1"/>
          <w:sz w:val="20"/>
          <w:szCs w:val="20"/>
        </w:rPr>
        <w:t>t</w:t>
      </w:r>
      <w:r w:rsidRPr="00891367">
        <w:rPr>
          <w:rFonts w:cs="Tahoma"/>
          <w:sz w:val="20"/>
          <w:szCs w:val="20"/>
        </w:rPr>
        <w:t>o</w:t>
      </w:r>
      <w:r w:rsidRPr="00891367">
        <w:rPr>
          <w:rFonts w:cs="Tahoma"/>
          <w:spacing w:val="29"/>
          <w:sz w:val="20"/>
          <w:szCs w:val="20"/>
        </w:rPr>
        <w:t xml:space="preserve"> </w:t>
      </w:r>
      <w:r w:rsidRPr="00891367">
        <w:rPr>
          <w:rFonts w:cs="Tahoma"/>
          <w:sz w:val="20"/>
          <w:szCs w:val="20"/>
        </w:rPr>
        <w:t>i</w:t>
      </w:r>
      <w:r w:rsidRPr="00891367">
        <w:rPr>
          <w:rFonts w:cs="Tahoma"/>
          <w:spacing w:val="29"/>
          <w:sz w:val="20"/>
          <w:szCs w:val="20"/>
        </w:rPr>
        <w:t xml:space="preserve"> </w:t>
      </w:r>
      <w:r w:rsidRPr="00891367">
        <w:rPr>
          <w:rFonts w:cs="Tahoma"/>
          <w:spacing w:val="-1"/>
          <w:sz w:val="20"/>
          <w:szCs w:val="20"/>
        </w:rPr>
        <w:t>ca</w:t>
      </w:r>
      <w:r w:rsidRPr="00891367">
        <w:rPr>
          <w:rFonts w:cs="Tahoma"/>
          <w:sz w:val="20"/>
          <w:szCs w:val="20"/>
        </w:rPr>
        <w:t>si</w:t>
      </w:r>
      <w:r w:rsidRPr="00891367">
        <w:rPr>
          <w:rFonts w:cs="Tahoma"/>
          <w:spacing w:val="32"/>
          <w:sz w:val="20"/>
          <w:szCs w:val="20"/>
        </w:rPr>
        <w:t xml:space="preserve"> </w:t>
      </w:r>
      <w:r w:rsidRPr="00891367">
        <w:rPr>
          <w:rFonts w:cs="Tahoma"/>
          <w:spacing w:val="-1"/>
          <w:sz w:val="20"/>
          <w:szCs w:val="20"/>
        </w:rPr>
        <w:t>c</w:t>
      </w:r>
      <w:r w:rsidRPr="00891367">
        <w:rPr>
          <w:rFonts w:cs="Tahoma"/>
          <w:sz w:val="20"/>
          <w:szCs w:val="20"/>
        </w:rPr>
        <w:t>on</w:t>
      </w:r>
      <w:r w:rsidRPr="00891367">
        <w:rPr>
          <w:rFonts w:cs="Tahoma"/>
          <w:spacing w:val="-1"/>
          <w:sz w:val="20"/>
          <w:szCs w:val="20"/>
        </w:rPr>
        <w:t>c</w:t>
      </w:r>
      <w:r w:rsidRPr="00891367">
        <w:rPr>
          <w:rFonts w:cs="Tahoma"/>
          <w:spacing w:val="1"/>
          <w:sz w:val="20"/>
          <w:szCs w:val="20"/>
        </w:rPr>
        <w:t>r</w:t>
      </w:r>
      <w:r w:rsidRPr="00891367">
        <w:rPr>
          <w:rFonts w:cs="Tahoma"/>
          <w:spacing w:val="-1"/>
          <w:sz w:val="20"/>
          <w:szCs w:val="20"/>
        </w:rPr>
        <w:t>e</w:t>
      </w:r>
      <w:r w:rsidRPr="00891367">
        <w:rPr>
          <w:rFonts w:cs="Tahoma"/>
          <w:sz w:val="20"/>
          <w:szCs w:val="20"/>
        </w:rPr>
        <w:t>ti</w:t>
      </w:r>
      <w:r w:rsidRPr="00891367">
        <w:rPr>
          <w:rFonts w:cs="Tahoma"/>
          <w:spacing w:val="29"/>
          <w:sz w:val="20"/>
          <w:szCs w:val="20"/>
        </w:rPr>
        <w:t xml:space="preserve"> </w:t>
      </w:r>
      <w:r w:rsidRPr="00891367">
        <w:rPr>
          <w:rFonts w:cs="Tahoma"/>
          <w:sz w:val="20"/>
          <w:szCs w:val="20"/>
        </w:rPr>
        <w:t>e</w:t>
      </w:r>
      <w:r w:rsidRPr="00891367">
        <w:rPr>
          <w:rFonts w:cs="Tahoma"/>
          <w:spacing w:val="28"/>
          <w:sz w:val="20"/>
          <w:szCs w:val="20"/>
        </w:rPr>
        <w:t xml:space="preserve"> </w:t>
      </w:r>
      <w:r w:rsidRPr="00891367">
        <w:rPr>
          <w:rFonts w:cs="Tahoma"/>
          <w:spacing w:val="-1"/>
          <w:sz w:val="20"/>
          <w:szCs w:val="20"/>
        </w:rPr>
        <w:t>a</w:t>
      </w:r>
      <w:r w:rsidRPr="00891367">
        <w:rPr>
          <w:rFonts w:cs="Tahoma"/>
          <w:sz w:val="20"/>
          <w:szCs w:val="20"/>
        </w:rPr>
        <w:t>d in</w:t>
      </w:r>
      <w:r w:rsidRPr="00891367">
        <w:rPr>
          <w:rFonts w:cs="Tahoma"/>
          <w:spacing w:val="1"/>
          <w:sz w:val="20"/>
          <w:szCs w:val="20"/>
        </w:rPr>
        <w:t>t</w:t>
      </w:r>
      <w:r w:rsidRPr="00891367">
        <w:rPr>
          <w:rFonts w:cs="Tahoma"/>
          <w:spacing w:val="-1"/>
          <w:sz w:val="20"/>
          <w:szCs w:val="20"/>
        </w:rPr>
        <w:t>e</w:t>
      </w:r>
      <w:r w:rsidRPr="00891367">
        <w:rPr>
          <w:rFonts w:cs="Tahoma"/>
          <w:sz w:val="20"/>
          <w:szCs w:val="20"/>
        </w:rPr>
        <w:t>rp</w:t>
      </w:r>
      <w:r w:rsidRPr="00891367">
        <w:rPr>
          <w:rFonts w:cs="Tahoma"/>
          <w:spacing w:val="-1"/>
          <w:sz w:val="20"/>
          <w:szCs w:val="20"/>
        </w:rPr>
        <w:t>re</w:t>
      </w:r>
      <w:r w:rsidRPr="00891367">
        <w:rPr>
          <w:rFonts w:cs="Tahoma"/>
          <w:sz w:val="20"/>
          <w:szCs w:val="20"/>
        </w:rPr>
        <w:t>ta</w:t>
      </w:r>
      <w:r w:rsidRPr="00891367">
        <w:rPr>
          <w:rFonts w:cs="Tahoma"/>
          <w:spacing w:val="1"/>
          <w:sz w:val="20"/>
          <w:szCs w:val="20"/>
        </w:rPr>
        <w:t>r</w:t>
      </w:r>
      <w:r w:rsidRPr="00891367">
        <w:rPr>
          <w:rFonts w:cs="Tahoma"/>
          <w:sz w:val="20"/>
          <w:szCs w:val="20"/>
        </w:rPr>
        <w:t>e</w:t>
      </w:r>
      <w:r w:rsidRPr="00891367">
        <w:rPr>
          <w:rFonts w:cs="Tahoma"/>
          <w:spacing w:val="-1"/>
          <w:sz w:val="20"/>
          <w:szCs w:val="20"/>
        </w:rPr>
        <w:t xml:space="preserve"> </w:t>
      </w:r>
      <w:r w:rsidRPr="00891367">
        <w:rPr>
          <w:rFonts w:cs="Tahoma"/>
          <w:sz w:val="20"/>
          <w:szCs w:val="20"/>
        </w:rPr>
        <w:t>le istruzioni</w:t>
      </w:r>
      <w:r w:rsidRPr="00891367">
        <w:rPr>
          <w:rFonts w:cs="Tahoma"/>
          <w:spacing w:val="1"/>
          <w:sz w:val="20"/>
          <w:szCs w:val="20"/>
        </w:rPr>
        <w:t xml:space="preserve"> </w:t>
      </w:r>
      <w:r w:rsidRPr="00891367">
        <w:rPr>
          <w:rFonts w:cs="Tahoma"/>
          <w:sz w:val="20"/>
          <w:szCs w:val="20"/>
        </w:rPr>
        <w:t>op</w:t>
      </w:r>
      <w:r w:rsidRPr="00891367">
        <w:rPr>
          <w:rFonts w:cs="Tahoma"/>
          <w:spacing w:val="-1"/>
          <w:sz w:val="20"/>
          <w:szCs w:val="20"/>
        </w:rPr>
        <w:t>e</w:t>
      </w:r>
      <w:r w:rsidRPr="00891367">
        <w:rPr>
          <w:rFonts w:cs="Tahoma"/>
          <w:sz w:val="20"/>
          <w:szCs w:val="20"/>
        </w:rPr>
        <w:t>r</w:t>
      </w:r>
      <w:r w:rsidRPr="00891367">
        <w:rPr>
          <w:rFonts w:cs="Tahoma"/>
          <w:spacing w:val="-2"/>
          <w:sz w:val="20"/>
          <w:szCs w:val="20"/>
        </w:rPr>
        <w:t>a</w:t>
      </w:r>
      <w:r w:rsidRPr="00891367">
        <w:rPr>
          <w:rFonts w:cs="Tahoma"/>
          <w:spacing w:val="3"/>
          <w:sz w:val="20"/>
          <w:szCs w:val="20"/>
        </w:rPr>
        <w:t>t</w:t>
      </w:r>
      <w:r w:rsidRPr="00891367">
        <w:rPr>
          <w:rFonts w:cs="Tahoma"/>
          <w:sz w:val="20"/>
          <w:szCs w:val="20"/>
        </w:rPr>
        <w:t>iv</w:t>
      </w:r>
      <w:r w:rsidRPr="00891367">
        <w:rPr>
          <w:rFonts w:cs="Tahoma"/>
          <w:spacing w:val="-1"/>
          <w:sz w:val="20"/>
          <w:szCs w:val="20"/>
        </w:rPr>
        <w:t>e</w:t>
      </w:r>
      <w:r>
        <w:rPr>
          <w:rFonts w:cs="Tahoma"/>
          <w:sz w:val="20"/>
          <w:szCs w:val="20"/>
        </w:rPr>
        <w:t xml:space="preserve"> e r</w:t>
      </w:r>
      <w:r w:rsidRPr="00891367">
        <w:rPr>
          <w:rFonts w:cs="Tahoma"/>
          <w:spacing w:val="1"/>
          <w:sz w:val="20"/>
          <w:szCs w:val="20"/>
        </w:rPr>
        <w:t>i</w:t>
      </w:r>
      <w:r w:rsidRPr="00891367">
        <w:rPr>
          <w:rFonts w:cs="Tahoma"/>
          <w:sz w:val="20"/>
          <w:szCs w:val="20"/>
        </w:rPr>
        <w:t>spond</w:t>
      </w:r>
      <w:r w:rsidRPr="00891367">
        <w:rPr>
          <w:rFonts w:cs="Tahoma"/>
          <w:spacing w:val="-1"/>
          <w:sz w:val="20"/>
          <w:szCs w:val="20"/>
        </w:rPr>
        <w:t>e</w:t>
      </w:r>
      <w:r w:rsidRPr="00891367">
        <w:rPr>
          <w:rFonts w:cs="Tahoma"/>
          <w:sz w:val="20"/>
          <w:szCs w:val="20"/>
        </w:rPr>
        <w:t>, ino</w:t>
      </w:r>
      <w:r w:rsidRPr="00891367">
        <w:rPr>
          <w:rFonts w:cs="Tahoma"/>
          <w:spacing w:val="1"/>
          <w:sz w:val="20"/>
          <w:szCs w:val="20"/>
        </w:rPr>
        <w:t>l</w:t>
      </w:r>
      <w:r w:rsidRPr="00891367">
        <w:rPr>
          <w:rFonts w:cs="Tahoma"/>
          <w:sz w:val="20"/>
          <w:szCs w:val="20"/>
        </w:rPr>
        <w:t>tr</w:t>
      </w:r>
      <w:r w:rsidRPr="00891367">
        <w:rPr>
          <w:rFonts w:cs="Tahoma"/>
          <w:spacing w:val="-1"/>
          <w:sz w:val="20"/>
          <w:szCs w:val="20"/>
        </w:rPr>
        <w:t>e</w:t>
      </w:r>
      <w:r w:rsidRPr="00891367">
        <w:rPr>
          <w:rFonts w:cs="Tahoma"/>
          <w:sz w:val="20"/>
          <w:szCs w:val="20"/>
        </w:rPr>
        <w:t>, d</w:t>
      </w:r>
      <w:r w:rsidRPr="00891367">
        <w:rPr>
          <w:rFonts w:cs="Tahoma"/>
          <w:spacing w:val="-1"/>
          <w:sz w:val="20"/>
          <w:szCs w:val="20"/>
        </w:rPr>
        <w:t>e</w:t>
      </w:r>
      <w:r w:rsidRPr="00891367">
        <w:rPr>
          <w:rFonts w:cs="Tahoma"/>
          <w:sz w:val="20"/>
          <w:szCs w:val="20"/>
        </w:rPr>
        <w:t>i risu</w:t>
      </w:r>
      <w:r w:rsidRPr="00891367">
        <w:rPr>
          <w:rFonts w:cs="Tahoma"/>
          <w:spacing w:val="1"/>
          <w:sz w:val="20"/>
          <w:szCs w:val="20"/>
        </w:rPr>
        <w:t>l</w:t>
      </w:r>
      <w:r w:rsidRPr="00891367">
        <w:rPr>
          <w:rFonts w:cs="Tahoma"/>
          <w:sz w:val="20"/>
          <w:szCs w:val="20"/>
        </w:rPr>
        <w:t>tati nel p</w:t>
      </w:r>
      <w:r w:rsidRPr="00891367">
        <w:rPr>
          <w:rFonts w:cs="Tahoma"/>
          <w:spacing w:val="-1"/>
          <w:sz w:val="20"/>
          <w:szCs w:val="20"/>
        </w:rPr>
        <w:t>r</w:t>
      </w:r>
      <w:r w:rsidRPr="00891367">
        <w:rPr>
          <w:rFonts w:cs="Tahoma"/>
          <w:sz w:val="20"/>
          <w:szCs w:val="20"/>
        </w:rPr>
        <w:t>op</w:t>
      </w:r>
      <w:r w:rsidRPr="00891367">
        <w:rPr>
          <w:rFonts w:cs="Tahoma"/>
          <w:spacing w:val="1"/>
          <w:sz w:val="20"/>
          <w:szCs w:val="20"/>
        </w:rPr>
        <w:t>r</w:t>
      </w:r>
      <w:r w:rsidRPr="00891367">
        <w:rPr>
          <w:rFonts w:cs="Tahoma"/>
          <w:sz w:val="20"/>
          <w:szCs w:val="20"/>
        </w:rPr>
        <w:t>io cont</w:t>
      </w:r>
      <w:r w:rsidRPr="00891367">
        <w:rPr>
          <w:rFonts w:cs="Tahoma"/>
          <w:spacing w:val="-1"/>
          <w:sz w:val="20"/>
          <w:szCs w:val="20"/>
        </w:rPr>
        <w:t>e</w:t>
      </w:r>
      <w:r w:rsidRPr="00891367">
        <w:rPr>
          <w:rFonts w:cs="Tahoma"/>
          <w:sz w:val="20"/>
          <w:szCs w:val="20"/>
        </w:rPr>
        <w:t>sto di</w:t>
      </w:r>
      <w:r w:rsidRPr="00891367">
        <w:rPr>
          <w:rFonts w:cs="Tahoma"/>
          <w:spacing w:val="1"/>
          <w:sz w:val="20"/>
          <w:szCs w:val="20"/>
        </w:rPr>
        <w:t xml:space="preserve"> </w:t>
      </w:r>
      <w:r w:rsidRPr="00891367">
        <w:rPr>
          <w:rFonts w:cs="Tahoma"/>
          <w:sz w:val="20"/>
          <w:szCs w:val="20"/>
        </w:rPr>
        <w:t>lavo</w:t>
      </w:r>
      <w:r w:rsidRPr="00891367">
        <w:rPr>
          <w:rFonts w:cs="Tahoma"/>
          <w:spacing w:val="-1"/>
          <w:sz w:val="20"/>
          <w:szCs w:val="20"/>
        </w:rPr>
        <w:t>r</w:t>
      </w:r>
      <w:r w:rsidRPr="00891367">
        <w:rPr>
          <w:rFonts w:cs="Tahoma"/>
          <w:sz w:val="20"/>
          <w:szCs w:val="20"/>
        </w:rPr>
        <w:t xml:space="preserve">o. </w:t>
      </w:r>
    </w:p>
    <w:p w14:paraId="4FE4BA4B" w14:textId="77777777" w:rsidR="008F243B" w:rsidRPr="00891367" w:rsidRDefault="008F243B" w:rsidP="008F243B">
      <w:pPr>
        <w:spacing w:line="260" w:lineRule="exact"/>
        <w:ind w:left="113" w:right="78"/>
        <w:rPr>
          <w:rFonts w:cs="Tahoma"/>
          <w:sz w:val="20"/>
          <w:szCs w:val="20"/>
        </w:rPr>
      </w:pPr>
      <w:r>
        <w:rPr>
          <w:rFonts w:cs="Tahoma"/>
          <w:sz w:val="20"/>
          <w:szCs w:val="20"/>
        </w:rPr>
        <w:t xml:space="preserve">Visto che le </w:t>
      </w:r>
      <w:r w:rsidRPr="00B55848">
        <w:rPr>
          <w:rFonts w:cs="Tahoma"/>
          <w:sz w:val="20"/>
          <w:szCs w:val="20"/>
        </w:rPr>
        <w:t>s</w:t>
      </w:r>
      <w:r w:rsidRPr="00B55848">
        <w:rPr>
          <w:rFonts w:cs="Tahoma"/>
          <w:spacing w:val="1"/>
          <w:sz w:val="20"/>
          <w:szCs w:val="20"/>
        </w:rPr>
        <w:t>p</w:t>
      </w:r>
      <w:r w:rsidRPr="00B55848">
        <w:rPr>
          <w:rFonts w:cs="Tahoma"/>
          <w:spacing w:val="-1"/>
          <w:sz w:val="20"/>
          <w:szCs w:val="20"/>
        </w:rPr>
        <w:t>ec</w:t>
      </w:r>
      <w:r w:rsidRPr="00B55848">
        <w:rPr>
          <w:rFonts w:cs="Tahoma"/>
          <w:sz w:val="20"/>
          <w:szCs w:val="20"/>
        </w:rPr>
        <w:t>i</w:t>
      </w:r>
      <w:r w:rsidRPr="00B55848">
        <w:rPr>
          <w:rFonts w:cs="Tahoma"/>
          <w:spacing w:val="3"/>
          <w:sz w:val="20"/>
          <w:szCs w:val="20"/>
        </w:rPr>
        <w:t>f</w:t>
      </w:r>
      <w:r w:rsidRPr="00B55848">
        <w:rPr>
          <w:rFonts w:cs="Tahoma"/>
          <w:sz w:val="20"/>
          <w:szCs w:val="20"/>
        </w:rPr>
        <w:t>iche pro</w:t>
      </w:r>
      <w:r w:rsidRPr="00B55848">
        <w:rPr>
          <w:rFonts w:cs="Tahoma"/>
          <w:spacing w:val="1"/>
          <w:sz w:val="20"/>
          <w:szCs w:val="20"/>
        </w:rPr>
        <w:t>f</w:t>
      </w:r>
      <w:r w:rsidRPr="00B55848">
        <w:rPr>
          <w:rFonts w:cs="Tahoma"/>
          <w:spacing w:val="-1"/>
          <w:sz w:val="20"/>
          <w:szCs w:val="20"/>
        </w:rPr>
        <w:t>e</w:t>
      </w:r>
      <w:r w:rsidRPr="00B55848">
        <w:rPr>
          <w:rFonts w:cs="Tahoma"/>
          <w:sz w:val="20"/>
          <w:szCs w:val="20"/>
        </w:rPr>
        <w:t>ss</w:t>
      </w:r>
      <w:r w:rsidRPr="00B55848">
        <w:rPr>
          <w:rFonts w:cs="Tahoma"/>
          <w:spacing w:val="1"/>
          <w:sz w:val="20"/>
          <w:szCs w:val="20"/>
        </w:rPr>
        <w:t>i</w:t>
      </w:r>
      <w:r w:rsidRPr="00B55848">
        <w:rPr>
          <w:rFonts w:cs="Tahoma"/>
          <w:spacing w:val="-2"/>
          <w:sz w:val="20"/>
          <w:szCs w:val="20"/>
        </w:rPr>
        <w:t>o</w:t>
      </w:r>
      <w:r w:rsidRPr="00B55848">
        <w:rPr>
          <w:rFonts w:cs="Tahoma"/>
          <w:spacing w:val="1"/>
          <w:sz w:val="20"/>
          <w:szCs w:val="20"/>
        </w:rPr>
        <w:t>n</w:t>
      </w:r>
      <w:r w:rsidRPr="00B55848">
        <w:rPr>
          <w:rFonts w:cs="Tahoma"/>
          <w:sz w:val="20"/>
          <w:szCs w:val="20"/>
        </w:rPr>
        <w:t>al</w:t>
      </w:r>
      <w:r w:rsidRPr="00B55848">
        <w:rPr>
          <w:rFonts w:cs="Tahoma"/>
          <w:spacing w:val="-1"/>
          <w:sz w:val="20"/>
          <w:szCs w:val="20"/>
        </w:rPr>
        <w:t>i</w:t>
      </w:r>
      <w:r>
        <w:rPr>
          <w:rFonts w:cs="Tahoma"/>
          <w:sz w:val="20"/>
          <w:szCs w:val="20"/>
        </w:rPr>
        <w:t xml:space="preserve"> sono le seguenti:</w:t>
      </w:r>
    </w:p>
    <w:p w14:paraId="14CBBBF8" w14:textId="77777777" w:rsidR="008F243B" w:rsidRPr="00891367" w:rsidRDefault="008F243B" w:rsidP="008F243B">
      <w:pPr>
        <w:pStyle w:val="Paragrafoelenco"/>
        <w:numPr>
          <w:ilvl w:val="0"/>
          <w:numId w:val="12"/>
        </w:numPr>
        <w:spacing w:line="260" w:lineRule="exact"/>
        <w:ind w:left="851" w:right="74" w:hanging="425"/>
        <w:rPr>
          <w:rFonts w:cs="Tahoma"/>
          <w:sz w:val="20"/>
          <w:szCs w:val="20"/>
        </w:rPr>
      </w:pPr>
      <w:r w:rsidRPr="00891367">
        <w:rPr>
          <w:rFonts w:cs="Tahoma"/>
          <w:sz w:val="20"/>
          <w:szCs w:val="20"/>
        </w:rPr>
        <w:t>conoscenze teoriche esaurienti;</w:t>
      </w:r>
    </w:p>
    <w:p w14:paraId="66F6E212" w14:textId="77777777" w:rsidR="008F243B" w:rsidRPr="00891367" w:rsidRDefault="008F243B" w:rsidP="008F243B">
      <w:pPr>
        <w:pStyle w:val="Paragrafoelenco"/>
        <w:numPr>
          <w:ilvl w:val="0"/>
          <w:numId w:val="12"/>
        </w:numPr>
        <w:spacing w:line="260" w:lineRule="exact"/>
        <w:ind w:left="851" w:right="74" w:hanging="425"/>
        <w:rPr>
          <w:rFonts w:cs="Tahoma"/>
          <w:sz w:val="20"/>
          <w:szCs w:val="20"/>
        </w:rPr>
      </w:pPr>
      <w:r w:rsidRPr="00891367">
        <w:rPr>
          <w:rFonts w:cs="Tahoma"/>
          <w:sz w:val="20"/>
          <w:szCs w:val="20"/>
        </w:rPr>
        <w:t>capacità pratiche necessarie a risolvere problemi di media complessità, in un ambito specializzato di lavoro;</w:t>
      </w:r>
    </w:p>
    <w:p w14:paraId="284BC999" w14:textId="77777777" w:rsidR="008F243B" w:rsidRPr="00891367" w:rsidRDefault="008F243B" w:rsidP="008F243B">
      <w:pPr>
        <w:pStyle w:val="Paragrafoelenco"/>
        <w:numPr>
          <w:ilvl w:val="0"/>
          <w:numId w:val="12"/>
        </w:numPr>
        <w:spacing w:line="260" w:lineRule="exact"/>
        <w:ind w:left="851" w:right="74" w:hanging="425"/>
        <w:rPr>
          <w:rFonts w:cs="Tahoma"/>
          <w:sz w:val="20"/>
          <w:szCs w:val="20"/>
        </w:rPr>
      </w:pPr>
      <w:r w:rsidRPr="00891367">
        <w:rPr>
          <w:rFonts w:cs="Tahoma"/>
          <w:sz w:val="20"/>
          <w:szCs w:val="20"/>
        </w:rPr>
        <w:t xml:space="preserve">responsabilità di procedimento o </w:t>
      </w:r>
      <w:proofErr w:type="spellStart"/>
      <w:r w:rsidRPr="00891367">
        <w:rPr>
          <w:rFonts w:cs="Tahoma"/>
          <w:sz w:val="20"/>
          <w:szCs w:val="20"/>
        </w:rPr>
        <w:t>infraprocedimentale</w:t>
      </w:r>
      <w:proofErr w:type="spellEnd"/>
      <w:r w:rsidRPr="00891367">
        <w:rPr>
          <w:rFonts w:cs="Tahoma"/>
          <w:sz w:val="20"/>
          <w:szCs w:val="20"/>
        </w:rPr>
        <w:t>, con eventuale responsabilità di coordinare il lavoro dei colleghi.</w:t>
      </w:r>
    </w:p>
    <w:p w14:paraId="7E81AC20" w14:textId="77777777" w:rsidR="008F243B" w:rsidRPr="00B55848" w:rsidRDefault="008F243B" w:rsidP="008F243B">
      <w:pPr>
        <w:spacing w:before="4"/>
        <w:ind w:left="113" w:right="241"/>
        <w:rPr>
          <w:rFonts w:cs="Tahoma"/>
          <w:bCs/>
          <w:sz w:val="20"/>
          <w:szCs w:val="20"/>
        </w:rPr>
      </w:pPr>
      <w:r w:rsidRPr="00B55848">
        <w:rPr>
          <w:rFonts w:cs="Tahoma"/>
          <w:bCs/>
          <w:sz w:val="20"/>
          <w:szCs w:val="20"/>
        </w:rPr>
        <w:t>Dato che i</w:t>
      </w:r>
      <w:r>
        <w:rPr>
          <w:rFonts w:cs="Tahoma"/>
          <w:bCs/>
          <w:sz w:val="20"/>
          <w:szCs w:val="20"/>
        </w:rPr>
        <w:t>l</w:t>
      </w:r>
      <w:r w:rsidRPr="00B55848">
        <w:rPr>
          <w:rFonts w:cs="Tahoma"/>
          <w:bCs/>
          <w:sz w:val="20"/>
          <w:szCs w:val="20"/>
        </w:rPr>
        <w:t xml:space="preserve"> requisit</w:t>
      </w:r>
      <w:r>
        <w:rPr>
          <w:rFonts w:cs="Tahoma"/>
          <w:bCs/>
          <w:sz w:val="20"/>
          <w:szCs w:val="20"/>
        </w:rPr>
        <w:t>o</w:t>
      </w:r>
      <w:r w:rsidRPr="00B55848">
        <w:rPr>
          <w:rFonts w:cs="Tahoma"/>
          <w:bCs/>
          <w:sz w:val="20"/>
          <w:szCs w:val="20"/>
        </w:rPr>
        <w:t xml:space="preserve"> di</w:t>
      </w:r>
      <w:r w:rsidRPr="00B55848">
        <w:rPr>
          <w:rFonts w:cs="Tahoma"/>
          <w:bCs/>
          <w:spacing w:val="-1"/>
          <w:sz w:val="20"/>
          <w:szCs w:val="20"/>
        </w:rPr>
        <w:t xml:space="preserve"> </w:t>
      </w:r>
      <w:r w:rsidRPr="00B55848">
        <w:rPr>
          <w:rFonts w:cs="Tahoma"/>
          <w:bCs/>
          <w:spacing w:val="1"/>
          <w:sz w:val="20"/>
          <w:szCs w:val="20"/>
        </w:rPr>
        <w:t>b</w:t>
      </w:r>
      <w:r w:rsidRPr="00B55848">
        <w:rPr>
          <w:rFonts w:cs="Tahoma"/>
          <w:bCs/>
          <w:sz w:val="20"/>
          <w:szCs w:val="20"/>
        </w:rPr>
        <w:t>ase per</w:t>
      </w:r>
      <w:r w:rsidRPr="00B55848">
        <w:rPr>
          <w:rFonts w:cs="Tahoma"/>
          <w:bCs/>
          <w:spacing w:val="-2"/>
          <w:sz w:val="20"/>
          <w:szCs w:val="20"/>
        </w:rPr>
        <w:t xml:space="preserve"> </w:t>
      </w:r>
      <w:r w:rsidRPr="00B55848">
        <w:rPr>
          <w:rFonts w:cs="Tahoma"/>
          <w:bCs/>
          <w:sz w:val="20"/>
          <w:szCs w:val="20"/>
        </w:rPr>
        <w:t>l’a</w:t>
      </w:r>
      <w:r w:rsidRPr="00B55848">
        <w:rPr>
          <w:rFonts w:cs="Tahoma"/>
          <w:bCs/>
          <w:spacing w:val="-1"/>
          <w:sz w:val="20"/>
          <w:szCs w:val="20"/>
        </w:rPr>
        <w:t>cce</w:t>
      </w:r>
      <w:r w:rsidRPr="00B55848">
        <w:rPr>
          <w:rFonts w:cs="Tahoma"/>
          <w:bCs/>
          <w:sz w:val="20"/>
          <w:szCs w:val="20"/>
        </w:rPr>
        <w:t xml:space="preserve">sso è la </w:t>
      </w:r>
      <w:bookmarkStart w:id="1" w:name="_Hlk148624632"/>
      <w:r w:rsidRPr="00B55848">
        <w:rPr>
          <w:rFonts w:cs="Tahoma"/>
          <w:bCs/>
          <w:sz w:val="20"/>
          <w:szCs w:val="20"/>
        </w:rPr>
        <w:t>S</w:t>
      </w:r>
      <w:r w:rsidRPr="00B55848">
        <w:rPr>
          <w:rFonts w:cs="Tahoma"/>
          <w:bCs/>
          <w:spacing w:val="-1"/>
          <w:sz w:val="20"/>
          <w:szCs w:val="20"/>
        </w:rPr>
        <w:t>c</w:t>
      </w:r>
      <w:r w:rsidRPr="00B55848">
        <w:rPr>
          <w:rFonts w:cs="Tahoma"/>
          <w:bCs/>
          <w:sz w:val="20"/>
          <w:szCs w:val="20"/>
        </w:rPr>
        <w:t>uola s</w:t>
      </w:r>
      <w:r w:rsidRPr="00B55848">
        <w:rPr>
          <w:rFonts w:cs="Tahoma"/>
          <w:bCs/>
          <w:spacing w:val="-1"/>
          <w:sz w:val="20"/>
          <w:szCs w:val="20"/>
        </w:rPr>
        <w:t>ec</w:t>
      </w:r>
      <w:r w:rsidRPr="00B55848">
        <w:rPr>
          <w:rFonts w:cs="Tahoma"/>
          <w:bCs/>
          <w:sz w:val="20"/>
          <w:szCs w:val="20"/>
        </w:rPr>
        <w:t>on</w:t>
      </w:r>
      <w:r w:rsidRPr="00B55848">
        <w:rPr>
          <w:rFonts w:cs="Tahoma"/>
          <w:bCs/>
          <w:spacing w:val="2"/>
          <w:sz w:val="20"/>
          <w:szCs w:val="20"/>
        </w:rPr>
        <w:t>d</w:t>
      </w:r>
      <w:r w:rsidRPr="00B55848">
        <w:rPr>
          <w:rFonts w:cs="Tahoma"/>
          <w:bCs/>
          <w:spacing w:val="-1"/>
          <w:sz w:val="20"/>
          <w:szCs w:val="20"/>
        </w:rPr>
        <w:t>a</w:t>
      </w:r>
      <w:r w:rsidRPr="00B55848">
        <w:rPr>
          <w:rFonts w:cs="Tahoma"/>
          <w:bCs/>
          <w:sz w:val="20"/>
          <w:szCs w:val="20"/>
        </w:rPr>
        <w:t>ria</w:t>
      </w:r>
      <w:r w:rsidRPr="00B55848">
        <w:rPr>
          <w:rFonts w:cs="Tahoma"/>
          <w:bCs/>
          <w:spacing w:val="-1"/>
          <w:sz w:val="20"/>
          <w:szCs w:val="20"/>
        </w:rPr>
        <w:t xml:space="preserve"> </w:t>
      </w:r>
      <w:r w:rsidRPr="00B55848">
        <w:rPr>
          <w:rFonts w:cs="Tahoma"/>
          <w:bCs/>
          <w:sz w:val="20"/>
          <w:szCs w:val="20"/>
        </w:rPr>
        <w:t>di s</w:t>
      </w:r>
      <w:r w:rsidRPr="00B55848">
        <w:rPr>
          <w:rFonts w:cs="Tahoma"/>
          <w:bCs/>
          <w:spacing w:val="2"/>
          <w:sz w:val="20"/>
          <w:szCs w:val="20"/>
        </w:rPr>
        <w:t>e</w:t>
      </w:r>
      <w:r w:rsidRPr="00B55848">
        <w:rPr>
          <w:rFonts w:cs="Tahoma"/>
          <w:bCs/>
          <w:spacing w:val="-1"/>
          <w:sz w:val="20"/>
          <w:szCs w:val="20"/>
        </w:rPr>
        <w:t>c</w:t>
      </w:r>
      <w:r w:rsidRPr="00B55848">
        <w:rPr>
          <w:rFonts w:cs="Tahoma"/>
          <w:bCs/>
          <w:spacing w:val="2"/>
          <w:sz w:val="20"/>
          <w:szCs w:val="20"/>
        </w:rPr>
        <w:t>o</w:t>
      </w:r>
      <w:r w:rsidRPr="00B55848">
        <w:rPr>
          <w:rFonts w:cs="Tahoma"/>
          <w:bCs/>
          <w:sz w:val="20"/>
          <w:szCs w:val="20"/>
        </w:rPr>
        <w:t xml:space="preserve">ndo </w:t>
      </w:r>
      <w:r w:rsidRPr="00B55848">
        <w:rPr>
          <w:rFonts w:cs="Tahoma"/>
          <w:bCs/>
          <w:spacing w:val="-2"/>
          <w:sz w:val="20"/>
          <w:szCs w:val="20"/>
        </w:rPr>
        <w:t>g</w:t>
      </w:r>
      <w:r w:rsidRPr="00B55848">
        <w:rPr>
          <w:rFonts w:cs="Tahoma"/>
          <w:bCs/>
          <w:spacing w:val="1"/>
          <w:sz w:val="20"/>
          <w:szCs w:val="20"/>
        </w:rPr>
        <w:t>r</w:t>
      </w:r>
      <w:r w:rsidRPr="00B55848">
        <w:rPr>
          <w:rFonts w:cs="Tahoma"/>
          <w:bCs/>
          <w:spacing w:val="-1"/>
          <w:sz w:val="20"/>
          <w:szCs w:val="20"/>
        </w:rPr>
        <w:t>a</w:t>
      </w:r>
      <w:r w:rsidRPr="00B55848">
        <w:rPr>
          <w:rFonts w:cs="Tahoma"/>
          <w:bCs/>
          <w:sz w:val="20"/>
          <w:szCs w:val="20"/>
        </w:rPr>
        <w:t>do</w:t>
      </w:r>
      <w:bookmarkEnd w:id="1"/>
      <w:r w:rsidRPr="00B55848">
        <w:rPr>
          <w:rFonts w:cs="Tahoma"/>
          <w:bCs/>
          <w:sz w:val="20"/>
          <w:szCs w:val="20"/>
        </w:rPr>
        <w:t>.</w:t>
      </w:r>
    </w:p>
    <w:p w14:paraId="4FB534A5" w14:textId="77777777" w:rsidR="008F243B" w:rsidRDefault="008F243B" w:rsidP="008F243B">
      <w:pPr>
        <w:autoSpaceDE w:val="0"/>
        <w:autoSpaceDN w:val="0"/>
        <w:adjustRightInd w:val="0"/>
        <w:spacing w:line="260" w:lineRule="exact"/>
        <w:ind w:right="74"/>
        <w:jc w:val="center"/>
        <w:rPr>
          <w:rFonts w:eastAsia="Times New Roman"/>
          <w:b/>
          <w:szCs w:val="20"/>
          <w:lang w:eastAsia="it-IT"/>
        </w:rPr>
      </w:pPr>
    </w:p>
    <w:p w14:paraId="75B182DE" w14:textId="77777777" w:rsidR="008F243B" w:rsidRPr="00FC1348" w:rsidRDefault="008F243B" w:rsidP="008F243B">
      <w:pPr>
        <w:autoSpaceDE w:val="0"/>
        <w:autoSpaceDN w:val="0"/>
        <w:adjustRightInd w:val="0"/>
        <w:spacing w:line="260" w:lineRule="exact"/>
        <w:ind w:right="74"/>
        <w:jc w:val="center"/>
        <w:rPr>
          <w:rFonts w:eastAsia="Times New Roman"/>
          <w:b/>
          <w:szCs w:val="20"/>
          <w:lang w:eastAsia="it-IT"/>
        </w:rPr>
      </w:pPr>
      <w:r w:rsidRPr="00FC1348">
        <w:rPr>
          <w:rFonts w:eastAsia="Times New Roman"/>
          <w:b/>
          <w:szCs w:val="20"/>
          <w:lang w:eastAsia="it-IT"/>
        </w:rPr>
        <w:t>RENDE NOTO</w:t>
      </w:r>
      <w:r>
        <w:rPr>
          <w:rFonts w:eastAsia="Times New Roman"/>
          <w:b/>
          <w:szCs w:val="20"/>
          <w:lang w:eastAsia="it-IT"/>
        </w:rPr>
        <w:t xml:space="preserve"> CHE</w:t>
      </w:r>
    </w:p>
    <w:p w14:paraId="35F67230" w14:textId="77777777" w:rsidR="008F243B" w:rsidRPr="00B006FA" w:rsidRDefault="008F243B" w:rsidP="008F243B">
      <w:pPr>
        <w:keepNext/>
        <w:spacing w:line="240" w:lineRule="auto"/>
        <w:jc w:val="center"/>
        <w:outlineLvl w:val="3"/>
        <w:rPr>
          <w:rFonts w:eastAsia="Times New Roman"/>
          <w:b/>
          <w:sz w:val="20"/>
          <w:szCs w:val="20"/>
          <w:lang w:eastAsia="it-IT"/>
        </w:rPr>
      </w:pPr>
    </w:p>
    <w:p w14:paraId="4A8778DF" w14:textId="77777777" w:rsidR="008F243B" w:rsidRPr="008A205A" w:rsidRDefault="008F243B" w:rsidP="008F243B">
      <w:pPr>
        <w:tabs>
          <w:tab w:val="left" w:pos="426"/>
        </w:tabs>
        <w:spacing w:after="60" w:line="240" w:lineRule="auto"/>
        <w:rPr>
          <w:rFonts w:eastAsia="Times New Roman"/>
          <w:b/>
          <w:i/>
          <w:sz w:val="20"/>
          <w:szCs w:val="20"/>
          <w:lang w:eastAsia="it-IT"/>
        </w:rPr>
      </w:pPr>
      <w:r w:rsidRPr="001D4356">
        <w:rPr>
          <w:rFonts w:eastAsia="Times New Roman"/>
          <w:sz w:val="20"/>
          <w:szCs w:val="20"/>
          <w:lang w:eastAsia="it-IT"/>
        </w:rPr>
        <w:t xml:space="preserve">È indetto un concorso pubblico per esami per la </w:t>
      </w:r>
      <w:r w:rsidRPr="008A205A">
        <w:rPr>
          <w:rFonts w:eastAsia="Times New Roman"/>
          <w:sz w:val="20"/>
          <w:szCs w:val="20"/>
          <w:lang w:eastAsia="it-IT"/>
        </w:rPr>
        <w:t xml:space="preserve">copertura a tempo </w:t>
      </w:r>
      <w:r w:rsidRPr="00864572">
        <w:rPr>
          <w:rFonts w:eastAsia="Times New Roman"/>
          <w:sz w:val="20"/>
          <w:szCs w:val="20"/>
          <w:lang w:eastAsia="it-IT"/>
        </w:rPr>
        <w:t>determinato part time</w:t>
      </w:r>
      <w:r w:rsidRPr="008A205A">
        <w:rPr>
          <w:rFonts w:eastAsia="Times New Roman"/>
          <w:sz w:val="20"/>
          <w:szCs w:val="20"/>
          <w:lang w:eastAsia="it-IT"/>
        </w:rPr>
        <w:t xml:space="preserve"> di n.</w:t>
      </w:r>
      <w:r w:rsidRPr="008A205A">
        <w:rPr>
          <w:rFonts w:eastAsia="Times New Roman"/>
          <w:b/>
          <w:sz w:val="20"/>
          <w:szCs w:val="20"/>
          <w:lang w:eastAsia="it-IT"/>
        </w:rPr>
        <w:t xml:space="preserve"> </w:t>
      </w:r>
      <w:r w:rsidRPr="008A205A">
        <w:rPr>
          <w:rFonts w:eastAsia="Times New Roman"/>
          <w:b/>
          <w:i/>
          <w:sz w:val="20"/>
          <w:szCs w:val="20"/>
          <w:lang w:eastAsia="it-IT"/>
        </w:rPr>
        <w:t xml:space="preserve">1 posto di </w:t>
      </w:r>
      <w:r>
        <w:rPr>
          <w:rFonts w:eastAsia="Times New Roman"/>
          <w:i/>
          <w:sz w:val="20"/>
          <w:szCs w:val="20"/>
          <w:lang w:eastAsia="it-IT"/>
        </w:rPr>
        <w:t>Istruttore amministrativo-didattico</w:t>
      </w:r>
      <w:r w:rsidRPr="008A205A">
        <w:rPr>
          <w:rFonts w:eastAsia="Times New Roman"/>
          <w:b/>
          <w:sz w:val="20"/>
          <w:szCs w:val="20"/>
          <w:lang w:eastAsia="it-IT"/>
        </w:rPr>
        <w:t>:</w:t>
      </w:r>
      <w:r w:rsidRPr="001D4356">
        <w:rPr>
          <w:rFonts w:eastAsia="Times New Roman"/>
          <w:b/>
          <w:i/>
          <w:sz w:val="20"/>
          <w:szCs w:val="20"/>
          <w:lang w:eastAsia="it-IT"/>
        </w:rPr>
        <w:t xml:space="preserve"> </w:t>
      </w:r>
    </w:p>
    <w:p w14:paraId="4A34F042" w14:textId="77777777" w:rsidR="008F243B" w:rsidRPr="006E34B6" w:rsidRDefault="008F243B" w:rsidP="008F243B">
      <w:pPr>
        <w:spacing w:line="260" w:lineRule="exact"/>
        <w:ind w:right="74"/>
        <w:rPr>
          <w:rFonts w:cs="Tahoma"/>
          <w:i/>
          <w:iCs/>
          <w:sz w:val="20"/>
          <w:szCs w:val="20"/>
        </w:rPr>
      </w:pPr>
      <w:r w:rsidRPr="00176E47">
        <w:rPr>
          <w:rFonts w:cs="Tahoma"/>
          <w:i/>
          <w:iCs/>
          <w:sz w:val="20"/>
          <w:szCs w:val="20"/>
        </w:rPr>
        <w:t xml:space="preserve">In generale: “Effettua le prestazioni nel rispetto degli indirizzi delineati dall’Azienda, in stretto contatto con la Direzione. Svolge attività amministrative e didattiche complesse, che richiedono anche l’approfondimento delle disposizioni vigenti di carattere amministrativo e didattico. Esegue adempimenti amministrativi supportando i responsabili dei servizi.  L’istruttore amministrativo-didattico predispone autonomamente atti e documenti di diversa natura anche complessi attraverso l’utilizzo di strumenti informativi, videoscrittura, fogli elettronici e software dedicati. Nell’ambito della formazione, supporta i coordinatori delle diverse attività, partecipando alla </w:t>
      </w:r>
      <w:r w:rsidRPr="00176E47">
        <w:rPr>
          <w:rFonts w:cs="Tahoma"/>
          <w:i/>
          <w:iCs/>
          <w:sz w:val="20"/>
          <w:szCs w:val="20"/>
        </w:rPr>
        <w:lastRenderedPageBreak/>
        <w:t>gestione dei processi di erogazione dei servizi ed operando in completa autonomia con i portali dedicati. Per l’accesso al seguente profilo è richiesto il diploma di scuola superiore. Esercita le proprie funzioni con autonomia operativa ed è responsabile del corretto e puntuale svolgimento delle funzioni attribuitegli. Assicura il proprio costante aggiornamento attraverso la partecipazione alle attività programmate dall’Azienda e/o ad altre iniziative concordate con l’Azienda.</w:t>
      </w:r>
    </w:p>
    <w:p w14:paraId="6BF1E75F" w14:textId="77777777" w:rsidR="008F243B" w:rsidRDefault="008F243B" w:rsidP="008F243B">
      <w:pPr>
        <w:tabs>
          <w:tab w:val="left" w:pos="-5387"/>
        </w:tabs>
        <w:suppressAutoHyphens/>
        <w:autoSpaceDE w:val="0"/>
        <w:spacing w:line="240" w:lineRule="auto"/>
        <w:rPr>
          <w:rFonts w:eastAsia="Times New Roman" w:cs="Times New Roman"/>
          <w:i/>
          <w:color w:val="auto"/>
          <w:sz w:val="19"/>
          <w:szCs w:val="19"/>
          <w:lang w:eastAsia="it-IT"/>
        </w:rPr>
      </w:pPr>
    </w:p>
    <w:p w14:paraId="3A4607B8" w14:textId="77777777" w:rsidR="008F243B" w:rsidRPr="00A67CC0" w:rsidRDefault="008F243B" w:rsidP="008F243B">
      <w:pPr>
        <w:tabs>
          <w:tab w:val="left" w:pos="-5387"/>
        </w:tabs>
        <w:suppressAutoHyphens/>
        <w:autoSpaceDE w:val="0"/>
        <w:spacing w:line="240" w:lineRule="auto"/>
        <w:rPr>
          <w:rFonts w:eastAsia="Times New Roman" w:cs="Times New Roman"/>
          <w:i/>
          <w:color w:val="auto"/>
          <w:sz w:val="19"/>
          <w:szCs w:val="19"/>
          <w:lang w:eastAsia="it-IT"/>
        </w:rPr>
      </w:pPr>
    </w:p>
    <w:p w14:paraId="2BA30060" w14:textId="77777777" w:rsidR="008F243B" w:rsidRPr="00B006FA" w:rsidRDefault="008F243B" w:rsidP="008F243B">
      <w:pPr>
        <w:keepNext/>
        <w:tabs>
          <w:tab w:val="left" w:pos="426"/>
        </w:tabs>
        <w:spacing w:line="240" w:lineRule="auto"/>
        <w:outlineLvl w:val="1"/>
        <w:rPr>
          <w:rFonts w:eastAsia="Times New Roman"/>
          <w:b/>
          <w:sz w:val="20"/>
          <w:szCs w:val="20"/>
          <w:u w:val="single"/>
          <w:lang w:eastAsia="it-IT"/>
        </w:rPr>
      </w:pPr>
      <w:r w:rsidRPr="00B006FA">
        <w:rPr>
          <w:rFonts w:eastAsia="Times New Roman"/>
          <w:b/>
          <w:sz w:val="20"/>
          <w:szCs w:val="20"/>
          <w:u w:val="single"/>
          <w:lang w:eastAsia="it-IT"/>
        </w:rPr>
        <w:t>ART. 1 - TRATTAMENTO ECONOMICO</w:t>
      </w:r>
    </w:p>
    <w:p w14:paraId="2752373F" w14:textId="77777777" w:rsidR="008F243B" w:rsidRDefault="008F243B" w:rsidP="008F243B">
      <w:pPr>
        <w:keepNext/>
        <w:tabs>
          <w:tab w:val="left" w:pos="708"/>
        </w:tabs>
        <w:spacing w:line="240" w:lineRule="auto"/>
        <w:outlineLvl w:val="1"/>
        <w:rPr>
          <w:rFonts w:eastAsia="Times New Roman"/>
          <w:sz w:val="20"/>
          <w:szCs w:val="20"/>
          <w:lang w:eastAsia="it-IT"/>
        </w:rPr>
      </w:pPr>
    </w:p>
    <w:p w14:paraId="181E3399" w14:textId="77777777" w:rsidR="008F243B" w:rsidRPr="00A2699C" w:rsidRDefault="008F243B" w:rsidP="008F243B">
      <w:pPr>
        <w:keepNext/>
        <w:tabs>
          <w:tab w:val="left" w:pos="708"/>
        </w:tabs>
        <w:spacing w:line="240" w:lineRule="auto"/>
        <w:outlineLvl w:val="1"/>
        <w:rPr>
          <w:rFonts w:eastAsia="Times New Roman"/>
          <w:sz w:val="20"/>
          <w:szCs w:val="20"/>
          <w:lang w:eastAsia="it-IT"/>
        </w:rPr>
      </w:pPr>
      <w:r w:rsidRPr="00A2699C">
        <w:rPr>
          <w:rFonts w:eastAsia="Times New Roman"/>
          <w:sz w:val="20"/>
          <w:szCs w:val="20"/>
          <w:lang w:eastAsia="it-IT"/>
        </w:rPr>
        <w:t xml:space="preserve">Al posto è annesso il trattamento economico previsto dal vigente C.C.N.L. del Comparto Funzioni Locali per </w:t>
      </w:r>
      <w:r w:rsidRPr="006144D7">
        <w:rPr>
          <w:rFonts w:eastAsia="Times New Roman"/>
          <w:i/>
          <w:iCs/>
          <w:sz w:val="20"/>
          <w:szCs w:val="20"/>
          <w:lang w:eastAsia="it-IT"/>
        </w:rPr>
        <w:t>l’Area degli Istruttori</w:t>
      </w:r>
      <w:r w:rsidRPr="00A2699C">
        <w:rPr>
          <w:rFonts w:eastAsia="Times New Roman"/>
          <w:sz w:val="20"/>
          <w:szCs w:val="20"/>
          <w:lang w:eastAsia="it-IT"/>
        </w:rPr>
        <w:t xml:space="preserve"> ed è soggetto alle ritenute fiscali, previdenziali ed assistenziali di legge.</w:t>
      </w:r>
    </w:p>
    <w:p w14:paraId="59AE218A" w14:textId="77777777" w:rsidR="008F243B" w:rsidRPr="00A2699C" w:rsidRDefault="008F243B" w:rsidP="008F243B">
      <w:pPr>
        <w:keepNext/>
        <w:tabs>
          <w:tab w:val="left" w:pos="708"/>
        </w:tabs>
        <w:spacing w:line="240" w:lineRule="auto"/>
        <w:outlineLvl w:val="1"/>
        <w:rPr>
          <w:rFonts w:eastAsia="Times New Roman"/>
          <w:sz w:val="20"/>
          <w:szCs w:val="20"/>
          <w:lang w:eastAsia="it-IT"/>
        </w:rPr>
      </w:pPr>
      <w:r w:rsidRPr="00A2699C">
        <w:rPr>
          <w:rFonts w:eastAsia="Times New Roman"/>
          <w:sz w:val="20"/>
          <w:szCs w:val="20"/>
          <w:lang w:eastAsia="it-IT"/>
        </w:rPr>
        <w:t>Alla data attuale il trattamento economico è costituito dai seguenti elementi di base:</w:t>
      </w:r>
    </w:p>
    <w:p w14:paraId="08498460" w14:textId="77777777" w:rsidR="008F243B" w:rsidRPr="00382BAF" w:rsidRDefault="008F243B" w:rsidP="008F243B">
      <w:pPr>
        <w:keepNext/>
        <w:tabs>
          <w:tab w:val="left" w:pos="708"/>
        </w:tabs>
        <w:spacing w:line="240" w:lineRule="auto"/>
        <w:ind w:left="720"/>
        <w:outlineLvl w:val="1"/>
        <w:rPr>
          <w:rFonts w:eastAsia="Times New Roman"/>
          <w:sz w:val="20"/>
          <w:szCs w:val="20"/>
          <w:lang w:eastAsia="it-IT"/>
        </w:rPr>
      </w:pPr>
    </w:p>
    <w:p w14:paraId="0768172B" w14:textId="77777777" w:rsidR="008F243B" w:rsidRPr="00864572" w:rsidRDefault="008F243B" w:rsidP="008F243B">
      <w:pPr>
        <w:pStyle w:val="Paragrafoelenco"/>
        <w:keepNext/>
        <w:numPr>
          <w:ilvl w:val="0"/>
          <w:numId w:val="10"/>
        </w:numPr>
        <w:tabs>
          <w:tab w:val="left" w:pos="708"/>
        </w:tabs>
        <w:spacing w:line="240" w:lineRule="auto"/>
        <w:outlineLvl w:val="1"/>
        <w:rPr>
          <w:rFonts w:eastAsia="Times New Roman"/>
          <w:sz w:val="20"/>
          <w:szCs w:val="20"/>
          <w:lang w:eastAsia="it-IT"/>
        </w:rPr>
      </w:pPr>
      <w:r w:rsidRPr="00382411">
        <w:rPr>
          <w:rFonts w:eastAsia="Times New Roman"/>
          <w:sz w:val="20"/>
          <w:szCs w:val="20"/>
          <w:lang w:eastAsia="it-IT"/>
        </w:rPr>
        <w:t xml:space="preserve">Stipendio tabellare iniziale lordo annuo: € </w:t>
      </w:r>
      <w:r w:rsidRPr="00864572">
        <w:rPr>
          <w:rFonts w:eastAsia="Times New Roman"/>
          <w:sz w:val="20"/>
          <w:szCs w:val="20"/>
          <w:lang w:eastAsia="it-IT"/>
        </w:rPr>
        <w:t>21.392,87;</w:t>
      </w:r>
    </w:p>
    <w:p w14:paraId="3F4D7A41" w14:textId="77777777" w:rsidR="008F243B" w:rsidRDefault="008F243B" w:rsidP="008F243B">
      <w:pPr>
        <w:keepNext/>
        <w:tabs>
          <w:tab w:val="left" w:pos="708"/>
        </w:tabs>
        <w:spacing w:line="240" w:lineRule="auto"/>
        <w:outlineLvl w:val="1"/>
        <w:rPr>
          <w:rFonts w:eastAsia="Times New Roman"/>
          <w:sz w:val="20"/>
          <w:szCs w:val="20"/>
          <w:lang w:eastAsia="it-IT"/>
        </w:rPr>
      </w:pPr>
    </w:p>
    <w:p w14:paraId="1A57DAD8" w14:textId="77777777" w:rsidR="008F243B" w:rsidRPr="00382411" w:rsidRDefault="008F243B" w:rsidP="008F243B">
      <w:pPr>
        <w:keepNext/>
        <w:tabs>
          <w:tab w:val="left" w:pos="708"/>
        </w:tabs>
        <w:spacing w:line="240" w:lineRule="auto"/>
        <w:outlineLvl w:val="1"/>
        <w:rPr>
          <w:rFonts w:eastAsia="Times New Roman"/>
          <w:sz w:val="20"/>
          <w:szCs w:val="20"/>
          <w:highlight w:val="yellow"/>
          <w:lang w:eastAsia="it-IT"/>
        </w:rPr>
      </w:pPr>
      <w:r w:rsidRPr="00382411">
        <w:rPr>
          <w:rFonts w:eastAsia="Times New Roman"/>
          <w:sz w:val="20"/>
          <w:szCs w:val="20"/>
          <w:lang w:eastAsia="it-IT"/>
        </w:rPr>
        <w:t>Spettano inoltre l’indennità di comparto, la tredicesima mensilità ed ogni altro emolumento accessorio previsto dal contratto di lavoro.</w:t>
      </w:r>
    </w:p>
    <w:p w14:paraId="37735208" w14:textId="77777777" w:rsidR="008F243B" w:rsidRPr="002333C1" w:rsidRDefault="008F243B" w:rsidP="008F243B">
      <w:pPr>
        <w:keepNext/>
        <w:tabs>
          <w:tab w:val="left" w:pos="708"/>
        </w:tabs>
        <w:spacing w:line="240" w:lineRule="auto"/>
        <w:outlineLvl w:val="1"/>
        <w:rPr>
          <w:rFonts w:eastAsia="Times New Roman"/>
          <w:sz w:val="20"/>
          <w:szCs w:val="20"/>
          <w:lang w:eastAsia="it-IT"/>
        </w:rPr>
      </w:pPr>
    </w:p>
    <w:p w14:paraId="5E1ED445" w14:textId="77777777" w:rsidR="008F243B" w:rsidRDefault="008F243B" w:rsidP="008F243B">
      <w:pPr>
        <w:keepNext/>
        <w:tabs>
          <w:tab w:val="left" w:pos="426"/>
        </w:tabs>
        <w:spacing w:line="240" w:lineRule="auto"/>
        <w:outlineLvl w:val="1"/>
        <w:rPr>
          <w:rFonts w:eastAsia="Times New Roman"/>
          <w:b/>
          <w:sz w:val="20"/>
          <w:szCs w:val="20"/>
          <w:u w:val="single"/>
          <w:lang w:eastAsia="it-IT"/>
        </w:rPr>
      </w:pPr>
      <w:r w:rsidRPr="0076115B">
        <w:rPr>
          <w:rFonts w:eastAsia="Times New Roman"/>
          <w:b/>
          <w:sz w:val="20"/>
          <w:szCs w:val="20"/>
          <w:u w:val="single"/>
          <w:lang w:eastAsia="it-IT"/>
        </w:rPr>
        <w:t>ART. 2 - REQUISITI PER L’AMMISSIONE ALLA SELEZIONE PUBBLICA</w:t>
      </w:r>
    </w:p>
    <w:p w14:paraId="5FC25353" w14:textId="77777777" w:rsidR="008F243B" w:rsidRDefault="008F243B" w:rsidP="008F243B">
      <w:pPr>
        <w:spacing w:before="100" w:beforeAutospacing="1" w:line="240" w:lineRule="auto"/>
        <w:rPr>
          <w:rFonts w:eastAsia="Times New Roman"/>
          <w:sz w:val="20"/>
          <w:szCs w:val="20"/>
          <w:lang w:eastAsia="it-IT"/>
        </w:rPr>
      </w:pPr>
      <w:r w:rsidRPr="00491A66">
        <w:rPr>
          <w:rFonts w:eastAsia="Times New Roman"/>
          <w:sz w:val="20"/>
          <w:szCs w:val="20"/>
          <w:lang w:eastAsia="it-IT"/>
        </w:rPr>
        <w:t xml:space="preserve">Per essere ammessi alla selezione pubblica gli aspiranti devono essere in possesso </w:t>
      </w:r>
      <w:r>
        <w:rPr>
          <w:rFonts w:eastAsia="Times New Roman"/>
          <w:sz w:val="20"/>
          <w:szCs w:val="20"/>
          <w:lang w:eastAsia="it-IT"/>
        </w:rPr>
        <w:t>dei seguenti requisiti alternativi:</w:t>
      </w:r>
    </w:p>
    <w:p w14:paraId="3D038573" w14:textId="77777777" w:rsidR="008F243B" w:rsidRDefault="008F243B" w:rsidP="008F243B">
      <w:pPr>
        <w:spacing w:line="240" w:lineRule="auto"/>
        <w:rPr>
          <w:rFonts w:eastAsia="Times New Roman"/>
          <w:sz w:val="20"/>
          <w:szCs w:val="20"/>
          <w:lang w:eastAsia="it-IT"/>
        </w:rPr>
      </w:pPr>
    </w:p>
    <w:p w14:paraId="4B234EA4" w14:textId="77777777" w:rsidR="008F243B" w:rsidRPr="00774F2F" w:rsidRDefault="008F243B" w:rsidP="008F243B">
      <w:pPr>
        <w:pStyle w:val="Paragrafoelenco"/>
        <w:numPr>
          <w:ilvl w:val="0"/>
          <w:numId w:val="16"/>
        </w:numPr>
        <w:autoSpaceDE w:val="0"/>
        <w:autoSpaceDN w:val="0"/>
        <w:adjustRightInd w:val="0"/>
        <w:spacing w:line="240" w:lineRule="auto"/>
        <w:rPr>
          <w:rFonts w:eastAsia="Times New Roman"/>
          <w:sz w:val="20"/>
          <w:szCs w:val="20"/>
          <w:lang w:eastAsia="it-IT"/>
        </w:rPr>
      </w:pPr>
      <w:r w:rsidRPr="00774F2F">
        <w:rPr>
          <w:rFonts w:eastAsia="Times New Roman"/>
          <w:sz w:val="20"/>
          <w:szCs w:val="20"/>
          <w:lang w:eastAsia="it-IT"/>
        </w:rPr>
        <w:t>Diplom</w:t>
      </w:r>
      <w:r>
        <w:rPr>
          <w:rFonts w:eastAsia="Times New Roman"/>
          <w:sz w:val="20"/>
          <w:szCs w:val="20"/>
          <w:lang w:eastAsia="it-IT"/>
        </w:rPr>
        <w:t>a di s</w:t>
      </w:r>
      <w:r w:rsidRPr="00B55848">
        <w:rPr>
          <w:rFonts w:cs="Tahoma"/>
          <w:bCs/>
          <w:spacing w:val="-1"/>
          <w:sz w:val="20"/>
          <w:szCs w:val="20"/>
        </w:rPr>
        <w:t>c</w:t>
      </w:r>
      <w:r w:rsidRPr="00B55848">
        <w:rPr>
          <w:rFonts w:cs="Tahoma"/>
          <w:bCs/>
          <w:sz w:val="20"/>
          <w:szCs w:val="20"/>
        </w:rPr>
        <w:t>uola s</w:t>
      </w:r>
      <w:r w:rsidRPr="00B55848">
        <w:rPr>
          <w:rFonts w:cs="Tahoma"/>
          <w:bCs/>
          <w:spacing w:val="-1"/>
          <w:sz w:val="20"/>
          <w:szCs w:val="20"/>
        </w:rPr>
        <w:t>ec</w:t>
      </w:r>
      <w:r w:rsidRPr="00B55848">
        <w:rPr>
          <w:rFonts w:cs="Tahoma"/>
          <w:bCs/>
          <w:sz w:val="20"/>
          <w:szCs w:val="20"/>
        </w:rPr>
        <w:t>on</w:t>
      </w:r>
      <w:r w:rsidRPr="00B55848">
        <w:rPr>
          <w:rFonts w:cs="Tahoma"/>
          <w:bCs/>
          <w:spacing w:val="2"/>
          <w:sz w:val="20"/>
          <w:szCs w:val="20"/>
        </w:rPr>
        <w:t>d</w:t>
      </w:r>
      <w:r w:rsidRPr="00B55848">
        <w:rPr>
          <w:rFonts w:cs="Tahoma"/>
          <w:bCs/>
          <w:spacing w:val="-1"/>
          <w:sz w:val="20"/>
          <w:szCs w:val="20"/>
        </w:rPr>
        <w:t>a</w:t>
      </w:r>
      <w:r w:rsidRPr="00B55848">
        <w:rPr>
          <w:rFonts w:cs="Tahoma"/>
          <w:bCs/>
          <w:sz w:val="20"/>
          <w:szCs w:val="20"/>
        </w:rPr>
        <w:t>ria</w:t>
      </w:r>
      <w:r w:rsidRPr="00B55848">
        <w:rPr>
          <w:rFonts w:cs="Tahoma"/>
          <w:bCs/>
          <w:spacing w:val="-1"/>
          <w:sz w:val="20"/>
          <w:szCs w:val="20"/>
        </w:rPr>
        <w:t xml:space="preserve"> </w:t>
      </w:r>
      <w:r w:rsidRPr="00B55848">
        <w:rPr>
          <w:rFonts w:cs="Tahoma"/>
          <w:bCs/>
          <w:sz w:val="20"/>
          <w:szCs w:val="20"/>
        </w:rPr>
        <w:t>di s</w:t>
      </w:r>
      <w:r w:rsidRPr="00B55848">
        <w:rPr>
          <w:rFonts w:cs="Tahoma"/>
          <w:bCs/>
          <w:spacing w:val="2"/>
          <w:sz w:val="20"/>
          <w:szCs w:val="20"/>
        </w:rPr>
        <w:t>e</w:t>
      </w:r>
      <w:r w:rsidRPr="00B55848">
        <w:rPr>
          <w:rFonts w:cs="Tahoma"/>
          <w:bCs/>
          <w:spacing w:val="-1"/>
          <w:sz w:val="20"/>
          <w:szCs w:val="20"/>
        </w:rPr>
        <w:t>c</w:t>
      </w:r>
      <w:r w:rsidRPr="00B55848">
        <w:rPr>
          <w:rFonts w:cs="Tahoma"/>
          <w:bCs/>
          <w:spacing w:val="2"/>
          <w:sz w:val="20"/>
          <w:szCs w:val="20"/>
        </w:rPr>
        <w:t>o</w:t>
      </w:r>
      <w:r w:rsidRPr="00B55848">
        <w:rPr>
          <w:rFonts w:cs="Tahoma"/>
          <w:bCs/>
          <w:sz w:val="20"/>
          <w:szCs w:val="20"/>
        </w:rPr>
        <w:t xml:space="preserve">ndo </w:t>
      </w:r>
      <w:r w:rsidRPr="00B55848">
        <w:rPr>
          <w:rFonts w:cs="Tahoma"/>
          <w:bCs/>
          <w:spacing w:val="-2"/>
          <w:sz w:val="20"/>
          <w:szCs w:val="20"/>
        </w:rPr>
        <w:t>g</w:t>
      </w:r>
      <w:r w:rsidRPr="00B55848">
        <w:rPr>
          <w:rFonts w:cs="Tahoma"/>
          <w:bCs/>
          <w:spacing w:val="1"/>
          <w:sz w:val="20"/>
          <w:szCs w:val="20"/>
        </w:rPr>
        <w:t>r</w:t>
      </w:r>
      <w:r w:rsidRPr="00B55848">
        <w:rPr>
          <w:rFonts w:cs="Tahoma"/>
          <w:bCs/>
          <w:spacing w:val="-1"/>
          <w:sz w:val="20"/>
          <w:szCs w:val="20"/>
        </w:rPr>
        <w:t>a</w:t>
      </w:r>
      <w:r w:rsidRPr="00B55848">
        <w:rPr>
          <w:rFonts w:cs="Tahoma"/>
          <w:bCs/>
          <w:sz w:val="20"/>
          <w:szCs w:val="20"/>
        </w:rPr>
        <w:t>do</w:t>
      </w:r>
    </w:p>
    <w:p w14:paraId="248CB675" w14:textId="77777777" w:rsidR="008F243B" w:rsidRPr="00EE2882" w:rsidRDefault="008F243B" w:rsidP="008F243B">
      <w:pPr>
        <w:numPr>
          <w:ilvl w:val="0"/>
          <w:numId w:val="13"/>
        </w:numPr>
        <w:autoSpaceDE w:val="0"/>
        <w:autoSpaceDN w:val="0"/>
        <w:adjustRightInd w:val="0"/>
        <w:spacing w:line="240" w:lineRule="auto"/>
        <w:jc w:val="left"/>
        <w:rPr>
          <w:rFonts w:eastAsia="Times New Roman"/>
          <w:strike/>
          <w:sz w:val="20"/>
          <w:szCs w:val="20"/>
          <w:lang w:eastAsia="it-IT"/>
        </w:rPr>
      </w:pPr>
    </w:p>
    <w:p w14:paraId="52DF6BCD" w14:textId="77777777" w:rsidR="008F243B" w:rsidRDefault="008F243B" w:rsidP="008F243B">
      <w:pPr>
        <w:numPr>
          <w:ilvl w:val="0"/>
          <w:numId w:val="13"/>
        </w:numPr>
        <w:autoSpaceDE w:val="0"/>
        <w:autoSpaceDN w:val="0"/>
        <w:adjustRightInd w:val="0"/>
        <w:spacing w:line="240" w:lineRule="auto"/>
        <w:rPr>
          <w:rFonts w:eastAsia="Times New Roman"/>
          <w:sz w:val="20"/>
          <w:szCs w:val="20"/>
          <w:lang w:eastAsia="it-IT"/>
        </w:rPr>
      </w:pPr>
    </w:p>
    <w:p w14:paraId="6037719C" w14:textId="77777777" w:rsidR="008F243B" w:rsidRPr="00774F2F" w:rsidRDefault="008F243B" w:rsidP="008F243B">
      <w:pPr>
        <w:numPr>
          <w:ilvl w:val="0"/>
          <w:numId w:val="13"/>
        </w:numPr>
        <w:autoSpaceDE w:val="0"/>
        <w:autoSpaceDN w:val="0"/>
        <w:adjustRightInd w:val="0"/>
        <w:spacing w:line="240" w:lineRule="auto"/>
        <w:rPr>
          <w:rFonts w:eastAsia="Times New Roman"/>
          <w:sz w:val="20"/>
          <w:szCs w:val="20"/>
          <w:lang w:eastAsia="it-IT"/>
        </w:rPr>
      </w:pPr>
      <w:r w:rsidRPr="00774F2F">
        <w:rPr>
          <w:rFonts w:eastAsia="Times New Roman"/>
          <w:sz w:val="20"/>
          <w:szCs w:val="20"/>
          <w:lang w:eastAsia="it-IT"/>
        </w:rPr>
        <w:t xml:space="preserve">È altresì richiesta la conoscenza della lingua inglese e la </w:t>
      </w:r>
      <w:r>
        <w:rPr>
          <w:rFonts w:eastAsia="Times New Roman"/>
          <w:sz w:val="20"/>
          <w:szCs w:val="20"/>
          <w:lang w:eastAsia="it-IT"/>
        </w:rPr>
        <w:t>c</w:t>
      </w:r>
      <w:r w:rsidRPr="00774F2F">
        <w:rPr>
          <w:rFonts w:eastAsia="Times New Roman"/>
          <w:sz w:val="20"/>
          <w:szCs w:val="20"/>
          <w:lang w:eastAsia="it-IT"/>
        </w:rPr>
        <w:t>onoscenza dell’uso delle apparecchiature e delle applicazioni informatiche più diffuse.</w:t>
      </w:r>
    </w:p>
    <w:p w14:paraId="4A0E5B37" w14:textId="77777777" w:rsidR="008F243B" w:rsidRPr="00491A66" w:rsidRDefault="008F243B" w:rsidP="008F243B">
      <w:pPr>
        <w:spacing w:line="240" w:lineRule="auto"/>
        <w:rPr>
          <w:rFonts w:eastAsia="Times New Roman"/>
          <w:sz w:val="20"/>
          <w:szCs w:val="20"/>
          <w:lang w:eastAsia="it-IT"/>
        </w:rPr>
      </w:pPr>
    </w:p>
    <w:p w14:paraId="23CE3C40" w14:textId="77777777" w:rsidR="008F243B" w:rsidRPr="00491A66" w:rsidRDefault="008F243B" w:rsidP="008F243B">
      <w:pPr>
        <w:spacing w:line="240" w:lineRule="auto"/>
        <w:rPr>
          <w:rFonts w:eastAsia="Times New Roman"/>
          <w:sz w:val="20"/>
          <w:szCs w:val="20"/>
          <w:lang w:eastAsia="it-IT"/>
        </w:rPr>
      </w:pPr>
      <w:r w:rsidRPr="00491A66">
        <w:rPr>
          <w:rFonts w:eastAsia="Times New Roman"/>
          <w:sz w:val="20"/>
          <w:szCs w:val="20"/>
          <w:lang w:eastAsia="it-IT"/>
        </w:rPr>
        <w:t>Per i titoli conseguiti all’estero è richiesto il possesso, entro i termini di scadenza del bando, dell’apposito provvedimento di riconoscimento da parte delle autorità competenti, così come previsto dall’art. 38 del D. Lgs.165/2001.</w:t>
      </w:r>
    </w:p>
    <w:p w14:paraId="39EA32F9" w14:textId="77777777" w:rsidR="008F243B" w:rsidRPr="00491A66" w:rsidRDefault="008F243B" w:rsidP="008F243B">
      <w:pPr>
        <w:spacing w:line="240" w:lineRule="auto"/>
        <w:rPr>
          <w:rFonts w:eastAsia="Times New Roman"/>
          <w:b/>
          <w:sz w:val="20"/>
          <w:szCs w:val="20"/>
          <w:lang w:eastAsia="it-IT"/>
        </w:rPr>
      </w:pPr>
    </w:p>
    <w:p w14:paraId="68B25E7C" w14:textId="77777777" w:rsidR="008F243B" w:rsidRPr="00491A66" w:rsidRDefault="008F243B" w:rsidP="008F243B">
      <w:pPr>
        <w:spacing w:line="240" w:lineRule="auto"/>
        <w:rPr>
          <w:rFonts w:eastAsia="Times New Roman"/>
          <w:sz w:val="20"/>
          <w:szCs w:val="20"/>
          <w:lang w:eastAsia="it-IT"/>
        </w:rPr>
      </w:pPr>
      <w:r w:rsidRPr="00491A66">
        <w:rPr>
          <w:rFonts w:eastAsia="Times New Roman"/>
          <w:sz w:val="20"/>
          <w:szCs w:val="20"/>
          <w:lang w:eastAsia="it-IT"/>
        </w:rPr>
        <w:t>È richiesto inoltre il possesso dei sottoelencati requisiti:</w:t>
      </w:r>
    </w:p>
    <w:p w14:paraId="1DDFA7B2" w14:textId="77777777" w:rsidR="008F243B" w:rsidRPr="00491A66" w:rsidRDefault="008F243B" w:rsidP="008F243B">
      <w:pPr>
        <w:numPr>
          <w:ilvl w:val="0"/>
          <w:numId w:val="8"/>
        </w:numPr>
        <w:spacing w:before="60" w:line="240" w:lineRule="auto"/>
        <w:ind w:left="714" w:hanging="357"/>
        <w:rPr>
          <w:rFonts w:eastAsia="Times New Roman"/>
          <w:sz w:val="20"/>
          <w:szCs w:val="20"/>
          <w:lang w:eastAsia="it-IT"/>
        </w:rPr>
      </w:pPr>
      <w:r w:rsidRPr="00491A66">
        <w:rPr>
          <w:rFonts w:eastAsia="Times New Roman"/>
          <w:sz w:val="20"/>
          <w:szCs w:val="20"/>
          <w:lang w:eastAsia="it-IT"/>
        </w:rPr>
        <w:t>aver compiuto il diciottesimo anno d’età;</w:t>
      </w:r>
    </w:p>
    <w:p w14:paraId="283119AD" w14:textId="77777777" w:rsidR="008F243B" w:rsidRPr="00491A66" w:rsidRDefault="008F243B" w:rsidP="008F243B">
      <w:pPr>
        <w:numPr>
          <w:ilvl w:val="0"/>
          <w:numId w:val="8"/>
        </w:numPr>
        <w:spacing w:before="60" w:line="240" w:lineRule="auto"/>
        <w:ind w:left="709" w:hanging="357"/>
        <w:rPr>
          <w:rFonts w:eastAsia="Times New Roman"/>
          <w:sz w:val="20"/>
          <w:szCs w:val="20"/>
          <w:lang w:eastAsia="it-IT"/>
        </w:rPr>
      </w:pPr>
      <w:r w:rsidRPr="00491A66">
        <w:rPr>
          <w:rFonts w:eastAsia="Times New Roman"/>
          <w:sz w:val="20"/>
          <w:szCs w:val="20"/>
          <w:lang w:eastAsia="it-IT"/>
        </w:rPr>
        <w:t>essere cittadini italiani (sono equiparati ai cittadini italiani, gli italiani non residenti nella Repubblica ed iscritti all’A.I.R.E.); essere cittadini di Stati membri dell’Unione europea;</w:t>
      </w:r>
      <w:r w:rsidRPr="00491A66">
        <w:rPr>
          <w:rFonts w:eastAsia="Times New Roman"/>
          <w:color w:val="FF0000"/>
          <w:sz w:val="20"/>
          <w:szCs w:val="20"/>
          <w:lang w:eastAsia="it-IT"/>
        </w:rPr>
        <w:t xml:space="preserve"> </w:t>
      </w:r>
      <w:r w:rsidRPr="00491A66">
        <w:rPr>
          <w:rFonts w:eastAsia="Times New Roman"/>
          <w:sz w:val="20"/>
          <w:szCs w:val="20"/>
          <w:lang w:eastAsia="it-IT"/>
        </w:rPr>
        <w:t>essere familiari di cittadini di Stati membri dell’Unione europea, non aventi la cittadinanza di uno Stato membro, purché titolari del diritto di soggiorno o del diritto di soggiorno permanente; essere cittadini di Paesi terzi purché titolari del permesso di soggiorno CE per soggiornanti di lungo periodo o titolari dello status di rifugiato ovvero dello status di protezione sussidiaria. La posizione ricercata col presente concorso non rientra nelle eccezioni di cui al D.P.C.M. 7 febbraio 1994, n.174;</w:t>
      </w:r>
    </w:p>
    <w:p w14:paraId="7EB2DCA8" w14:textId="77777777" w:rsidR="008F243B" w:rsidRPr="00491A66" w:rsidRDefault="008F243B" w:rsidP="008F243B">
      <w:pPr>
        <w:numPr>
          <w:ilvl w:val="0"/>
          <w:numId w:val="8"/>
        </w:numPr>
        <w:spacing w:before="60" w:line="240" w:lineRule="auto"/>
        <w:ind w:left="714" w:hanging="357"/>
        <w:rPr>
          <w:rFonts w:eastAsia="Times New Roman"/>
          <w:sz w:val="20"/>
          <w:szCs w:val="20"/>
          <w:lang w:eastAsia="it-IT"/>
        </w:rPr>
      </w:pPr>
      <w:r w:rsidRPr="00491A66">
        <w:rPr>
          <w:rFonts w:eastAsia="Times New Roman"/>
          <w:sz w:val="20"/>
          <w:szCs w:val="20"/>
          <w:lang w:eastAsia="it-IT"/>
        </w:rPr>
        <w:t>essere in condizioni d’idoneità fisica alle mansioni relative al posto messo a concorso. L’Azienda potrà sottoporre a visita medica di idoneità il vincitore di concorso, in base alla normativa vigente;</w:t>
      </w:r>
    </w:p>
    <w:p w14:paraId="2EC81EEE" w14:textId="77777777" w:rsidR="008F243B" w:rsidRPr="00491A66" w:rsidRDefault="008F243B" w:rsidP="008F243B">
      <w:pPr>
        <w:numPr>
          <w:ilvl w:val="0"/>
          <w:numId w:val="8"/>
        </w:numPr>
        <w:spacing w:before="60" w:line="240" w:lineRule="auto"/>
        <w:ind w:left="714" w:hanging="357"/>
        <w:rPr>
          <w:rFonts w:eastAsia="Times New Roman"/>
          <w:sz w:val="20"/>
          <w:szCs w:val="20"/>
          <w:lang w:eastAsia="it-IT"/>
        </w:rPr>
      </w:pPr>
      <w:r w:rsidRPr="00491A66">
        <w:rPr>
          <w:rFonts w:eastAsia="Times New Roman"/>
          <w:sz w:val="20"/>
          <w:szCs w:val="20"/>
          <w:lang w:eastAsia="it-IT"/>
        </w:rPr>
        <w:t xml:space="preserve">non aver riportato condanne penali definitive o provvedimenti definitivi del Tribunale (Legge 13 dicembre 1999, n.475) o condanne o provvedimenti di cui alla Legge 27 marzo 2001, n.97 che impediscano, ai sensi delle vigenti disposizioni, la costituzione del rapporto di impiego presso la Pubblica Amministrazione. Ai sensi della Legge 13 dicembre 1999, n.475 la sentenza </w:t>
      </w:r>
      <w:r w:rsidRPr="00491A66">
        <w:rPr>
          <w:rFonts w:eastAsia="Times New Roman"/>
          <w:sz w:val="20"/>
          <w:szCs w:val="20"/>
          <w:lang w:eastAsia="it-IT"/>
        </w:rPr>
        <w:lastRenderedPageBreak/>
        <w:t>prevista dall’art. 444 del codice di procedura penale (c.d. patteggiamento) è equiparata a condanna;</w:t>
      </w:r>
    </w:p>
    <w:p w14:paraId="4E575AB7" w14:textId="77777777" w:rsidR="008F243B" w:rsidRPr="00491A66" w:rsidRDefault="008F243B" w:rsidP="008F243B">
      <w:pPr>
        <w:numPr>
          <w:ilvl w:val="0"/>
          <w:numId w:val="8"/>
        </w:numPr>
        <w:spacing w:before="60" w:line="240" w:lineRule="auto"/>
        <w:rPr>
          <w:rFonts w:eastAsia="Times New Roman"/>
          <w:sz w:val="20"/>
          <w:szCs w:val="20"/>
          <w:lang w:eastAsia="it-IT"/>
        </w:rPr>
      </w:pPr>
      <w:r w:rsidRPr="00491A66">
        <w:rPr>
          <w:rFonts w:eastAsia="Times New Roman"/>
          <w:sz w:val="20"/>
          <w:szCs w:val="20"/>
          <w:lang w:eastAsia="it-IT"/>
        </w:rPr>
        <w:t>non essere stati esclusi dall’elettorato politico attivo e non essere stati destituiti o dispensati dall’impiego presso una Pubblica Amministrazione per persistente insufficiente rendimento, ovvero dichiarati decaduti da un impiego statale, ai sensi dell’art. 127, primo comma, lettera d) del Testo Unico delle disposizioni concernenti lo Statuto degli impiegati civili dello Stato, approvato con D.P.R. del 10 gennaio 1957, n. 3;</w:t>
      </w:r>
      <w:r w:rsidRPr="00491A66">
        <w:rPr>
          <w:sz w:val="20"/>
          <w:szCs w:val="20"/>
        </w:rPr>
        <w:t xml:space="preserve"> </w:t>
      </w:r>
    </w:p>
    <w:p w14:paraId="083FF88C" w14:textId="77777777" w:rsidR="008F243B" w:rsidRPr="00491A66" w:rsidRDefault="008F243B" w:rsidP="008F243B">
      <w:pPr>
        <w:numPr>
          <w:ilvl w:val="0"/>
          <w:numId w:val="8"/>
        </w:numPr>
        <w:spacing w:before="60" w:line="240" w:lineRule="auto"/>
        <w:rPr>
          <w:rFonts w:eastAsia="Times New Roman"/>
          <w:sz w:val="20"/>
          <w:szCs w:val="20"/>
          <w:lang w:eastAsia="it-IT"/>
        </w:rPr>
      </w:pPr>
      <w:r w:rsidRPr="00491A66">
        <w:rPr>
          <w:rFonts w:eastAsia="Times New Roman"/>
          <w:sz w:val="20"/>
          <w:szCs w:val="20"/>
          <w:lang w:eastAsia="it-IT"/>
        </w:rPr>
        <w:t>per i cittadini italiani di sesso maschile, soggetti per legge in base all’età anagrafica, essere in posizione regolare nei confronti degli obblighi militari;</w:t>
      </w:r>
    </w:p>
    <w:p w14:paraId="192ED313" w14:textId="77777777" w:rsidR="008F243B" w:rsidRPr="00491A66" w:rsidRDefault="008F243B" w:rsidP="008F243B">
      <w:pPr>
        <w:spacing w:before="60" w:line="240" w:lineRule="auto"/>
        <w:ind w:left="720"/>
        <w:rPr>
          <w:rFonts w:eastAsia="Times New Roman"/>
          <w:sz w:val="20"/>
          <w:szCs w:val="20"/>
          <w:lang w:eastAsia="it-IT"/>
        </w:rPr>
      </w:pPr>
    </w:p>
    <w:p w14:paraId="34644CEE" w14:textId="77777777" w:rsidR="008F243B" w:rsidRPr="00491A66" w:rsidRDefault="008F243B" w:rsidP="008F243B">
      <w:pPr>
        <w:spacing w:before="60" w:line="240" w:lineRule="auto"/>
        <w:rPr>
          <w:rFonts w:eastAsia="Times New Roman"/>
          <w:sz w:val="20"/>
          <w:szCs w:val="20"/>
          <w:lang w:eastAsia="it-IT"/>
        </w:rPr>
      </w:pPr>
      <w:r w:rsidRPr="00491A66">
        <w:rPr>
          <w:rFonts w:eastAsia="Times New Roman"/>
          <w:sz w:val="20"/>
          <w:szCs w:val="20"/>
          <w:lang w:eastAsia="it-IT"/>
        </w:rPr>
        <w:t xml:space="preserve">Ai sensi dell’art. 3 del D.P.C.M. 7 febbraio 1994, i cittadini degli Stati membri dell'Unione Europea devono possedere, ai fini dell'accesso ai posti della pubblica amministrazione, i seguenti requisiti: </w:t>
      </w:r>
    </w:p>
    <w:p w14:paraId="06E815D0" w14:textId="77777777" w:rsidR="008F243B" w:rsidRPr="00491A66" w:rsidRDefault="008F243B" w:rsidP="008F243B">
      <w:pPr>
        <w:spacing w:before="40" w:line="240" w:lineRule="auto"/>
        <w:ind w:left="425"/>
        <w:rPr>
          <w:rFonts w:eastAsia="Times New Roman"/>
          <w:sz w:val="20"/>
          <w:szCs w:val="20"/>
          <w:lang w:eastAsia="it-IT"/>
        </w:rPr>
      </w:pPr>
      <w:r w:rsidRPr="00491A66">
        <w:rPr>
          <w:rFonts w:eastAsia="Times New Roman"/>
          <w:i/>
          <w:iCs/>
          <w:sz w:val="20"/>
          <w:szCs w:val="20"/>
          <w:lang w:eastAsia="it-IT"/>
        </w:rPr>
        <w:t>a</w:t>
      </w:r>
      <w:r w:rsidRPr="00491A66">
        <w:rPr>
          <w:rFonts w:eastAsia="Times New Roman"/>
          <w:sz w:val="20"/>
          <w:szCs w:val="20"/>
          <w:lang w:eastAsia="it-IT"/>
        </w:rPr>
        <w:t>) godere dei diritti civili e politici anche negli Stati di appartenenza o di provenienza;</w:t>
      </w:r>
    </w:p>
    <w:p w14:paraId="10998DC1" w14:textId="77777777" w:rsidR="008F243B" w:rsidRPr="00491A66" w:rsidRDefault="008F243B" w:rsidP="008F243B">
      <w:pPr>
        <w:spacing w:before="40" w:line="240" w:lineRule="auto"/>
        <w:ind w:left="425"/>
        <w:rPr>
          <w:rFonts w:eastAsia="Times New Roman"/>
          <w:sz w:val="20"/>
          <w:szCs w:val="20"/>
          <w:lang w:eastAsia="it-IT"/>
        </w:rPr>
      </w:pPr>
      <w:r w:rsidRPr="00491A66">
        <w:rPr>
          <w:rFonts w:eastAsia="Times New Roman"/>
          <w:i/>
          <w:iCs/>
          <w:sz w:val="20"/>
          <w:szCs w:val="20"/>
          <w:lang w:eastAsia="it-IT"/>
        </w:rPr>
        <w:t>b</w:t>
      </w:r>
      <w:r w:rsidRPr="00491A66">
        <w:rPr>
          <w:rFonts w:eastAsia="Times New Roman"/>
          <w:sz w:val="20"/>
          <w:szCs w:val="20"/>
          <w:lang w:eastAsia="it-IT"/>
        </w:rPr>
        <w:t>) essere in possesso, fatta eccezione della titolarità della cittadinanza italiana, di tutti gli altri requisiti previsti per i cittadini della Repubblica;</w:t>
      </w:r>
    </w:p>
    <w:p w14:paraId="6DDFD9A3" w14:textId="77777777" w:rsidR="008F243B" w:rsidRPr="00491A66" w:rsidRDefault="008F243B" w:rsidP="008F243B">
      <w:pPr>
        <w:spacing w:before="40" w:line="240" w:lineRule="auto"/>
        <w:ind w:left="425"/>
        <w:rPr>
          <w:rFonts w:eastAsia="Times New Roman"/>
          <w:sz w:val="20"/>
          <w:szCs w:val="20"/>
          <w:lang w:eastAsia="it-IT"/>
        </w:rPr>
      </w:pPr>
      <w:r w:rsidRPr="00491A66">
        <w:rPr>
          <w:rFonts w:eastAsia="Times New Roman"/>
          <w:i/>
          <w:iCs/>
          <w:sz w:val="20"/>
          <w:szCs w:val="20"/>
          <w:lang w:eastAsia="it-IT"/>
        </w:rPr>
        <w:t>c</w:t>
      </w:r>
      <w:r w:rsidRPr="00491A66">
        <w:rPr>
          <w:rFonts w:eastAsia="Times New Roman"/>
          <w:sz w:val="20"/>
          <w:szCs w:val="20"/>
          <w:lang w:eastAsia="it-IT"/>
        </w:rPr>
        <w:t xml:space="preserve">) avere adeguata conoscenza della lingua italiana. </w:t>
      </w:r>
    </w:p>
    <w:p w14:paraId="3FAD28B8" w14:textId="77777777" w:rsidR="008F243B" w:rsidRPr="00B006FA" w:rsidRDefault="008F243B" w:rsidP="008F243B">
      <w:pPr>
        <w:spacing w:before="240" w:line="240" w:lineRule="auto"/>
        <w:rPr>
          <w:rFonts w:eastAsia="Times New Roman"/>
          <w:sz w:val="20"/>
          <w:szCs w:val="20"/>
          <w:lang w:eastAsia="it-IT"/>
        </w:rPr>
      </w:pPr>
      <w:r w:rsidRPr="00491A66">
        <w:rPr>
          <w:rFonts w:eastAsia="Times New Roman"/>
          <w:b/>
          <w:sz w:val="20"/>
          <w:szCs w:val="20"/>
          <w:lang w:eastAsia="it-IT"/>
        </w:rPr>
        <w:t>Tutti i requisiti per ottenere l’ammissione al</w:t>
      </w:r>
      <w:r w:rsidRPr="00B006FA">
        <w:rPr>
          <w:rFonts w:eastAsia="Times New Roman"/>
          <w:b/>
          <w:sz w:val="20"/>
          <w:szCs w:val="20"/>
          <w:lang w:eastAsia="it-IT"/>
        </w:rPr>
        <w:t xml:space="preserve"> concorso devono essere posseduti alla data di scadenza del termine utile per la presentazione della domanda di ammissione</w:t>
      </w:r>
      <w:r w:rsidRPr="00B006FA">
        <w:rPr>
          <w:rFonts w:eastAsia="Times New Roman"/>
          <w:sz w:val="20"/>
          <w:szCs w:val="20"/>
          <w:lang w:eastAsia="it-IT"/>
        </w:rPr>
        <w:t>.</w:t>
      </w:r>
    </w:p>
    <w:p w14:paraId="70FFE0E6" w14:textId="77777777" w:rsidR="008F243B" w:rsidRPr="00B006FA" w:rsidRDefault="008F243B" w:rsidP="008F243B">
      <w:pPr>
        <w:spacing w:line="240" w:lineRule="auto"/>
        <w:rPr>
          <w:rFonts w:eastAsia="Times New Roman" w:cs="TimesNewRoman"/>
          <w:sz w:val="20"/>
          <w:szCs w:val="20"/>
          <w:lang w:eastAsia="it-IT"/>
        </w:rPr>
      </w:pPr>
    </w:p>
    <w:p w14:paraId="2363D164" w14:textId="77777777" w:rsidR="008F243B" w:rsidRPr="00B006FA" w:rsidRDefault="008F243B" w:rsidP="008F243B">
      <w:pPr>
        <w:spacing w:line="240" w:lineRule="auto"/>
        <w:rPr>
          <w:rFonts w:eastAsia="Times New Roman" w:cs="TimesNewRoman"/>
          <w:sz w:val="20"/>
          <w:szCs w:val="20"/>
          <w:lang w:eastAsia="it-IT"/>
        </w:rPr>
      </w:pPr>
    </w:p>
    <w:p w14:paraId="4764AA4A" w14:textId="77777777" w:rsidR="008F243B" w:rsidRPr="00B006FA" w:rsidRDefault="008F243B" w:rsidP="008F243B">
      <w:pPr>
        <w:keepNext/>
        <w:tabs>
          <w:tab w:val="left" w:pos="708"/>
        </w:tabs>
        <w:spacing w:line="240" w:lineRule="auto"/>
        <w:outlineLvl w:val="1"/>
        <w:rPr>
          <w:rFonts w:eastAsia="Times New Roman"/>
          <w:b/>
          <w:sz w:val="20"/>
          <w:szCs w:val="20"/>
          <w:u w:val="single"/>
          <w:lang w:eastAsia="it-IT"/>
        </w:rPr>
      </w:pPr>
      <w:r w:rsidRPr="00B006FA">
        <w:rPr>
          <w:rFonts w:eastAsia="Times New Roman"/>
          <w:b/>
          <w:sz w:val="20"/>
          <w:szCs w:val="20"/>
          <w:u w:val="single"/>
          <w:lang w:eastAsia="it-IT"/>
        </w:rPr>
        <w:t xml:space="preserve">ART. 3 – RISERVE </w:t>
      </w:r>
    </w:p>
    <w:p w14:paraId="7BE5C53A" w14:textId="77777777" w:rsidR="008F243B" w:rsidRPr="00B006FA" w:rsidRDefault="008F243B" w:rsidP="008F243B">
      <w:pPr>
        <w:keepNext/>
        <w:tabs>
          <w:tab w:val="left" w:pos="708"/>
        </w:tabs>
        <w:spacing w:line="240" w:lineRule="auto"/>
        <w:outlineLvl w:val="1"/>
        <w:rPr>
          <w:rFonts w:eastAsia="Times New Roman"/>
          <w:b/>
          <w:sz w:val="20"/>
          <w:szCs w:val="20"/>
          <w:u w:val="single"/>
          <w:lang w:eastAsia="it-IT"/>
        </w:rPr>
      </w:pPr>
    </w:p>
    <w:p w14:paraId="38CC34F0" w14:textId="77777777" w:rsidR="008F243B" w:rsidRDefault="008F243B" w:rsidP="008F243B">
      <w:pPr>
        <w:autoSpaceDE w:val="0"/>
        <w:autoSpaceDN w:val="0"/>
        <w:adjustRightInd w:val="0"/>
        <w:spacing w:line="240" w:lineRule="auto"/>
        <w:rPr>
          <w:rFonts w:eastAsia="Times New Roman"/>
          <w:sz w:val="20"/>
          <w:szCs w:val="20"/>
          <w:lang w:eastAsia="it-IT"/>
        </w:rPr>
      </w:pPr>
      <w:r w:rsidRPr="00B006FA">
        <w:rPr>
          <w:rFonts w:eastAsia="Times New Roman"/>
          <w:sz w:val="20"/>
          <w:szCs w:val="20"/>
          <w:lang w:eastAsia="it-IT"/>
        </w:rPr>
        <w:t>Su</w:t>
      </w:r>
      <w:r>
        <w:rPr>
          <w:rFonts w:eastAsia="Times New Roman"/>
          <w:sz w:val="20"/>
          <w:szCs w:val="20"/>
          <w:lang w:eastAsia="it-IT"/>
        </w:rPr>
        <w:t>lla selezione</w:t>
      </w:r>
      <w:r w:rsidRPr="00B006FA">
        <w:rPr>
          <w:rFonts w:eastAsia="Times New Roman"/>
          <w:sz w:val="20"/>
          <w:szCs w:val="20"/>
          <w:lang w:eastAsia="it-IT"/>
        </w:rPr>
        <w:t xml:space="preserve"> </w:t>
      </w:r>
      <w:r w:rsidRPr="00AC2AA0">
        <w:rPr>
          <w:rFonts w:eastAsia="Times New Roman"/>
          <w:b/>
          <w:sz w:val="20"/>
          <w:szCs w:val="20"/>
          <w:lang w:eastAsia="it-IT"/>
        </w:rPr>
        <w:t>non operano</w:t>
      </w:r>
      <w:r w:rsidRPr="00B006FA">
        <w:rPr>
          <w:rFonts w:eastAsia="Times New Roman"/>
          <w:sz w:val="20"/>
          <w:szCs w:val="20"/>
          <w:lang w:eastAsia="it-IT"/>
        </w:rPr>
        <w:t xml:space="preserve"> le riserve di cui agli artt. 1014 del </w:t>
      </w:r>
      <w:proofErr w:type="spellStart"/>
      <w:r w:rsidRPr="00B006FA">
        <w:rPr>
          <w:rFonts w:eastAsia="Times New Roman"/>
          <w:sz w:val="20"/>
          <w:szCs w:val="20"/>
          <w:lang w:eastAsia="it-IT"/>
        </w:rPr>
        <w:t>D.Lgs</w:t>
      </w:r>
      <w:proofErr w:type="spellEnd"/>
      <w:r w:rsidRPr="00B006FA">
        <w:rPr>
          <w:rFonts w:eastAsia="Times New Roman"/>
          <w:sz w:val="20"/>
          <w:szCs w:val="20"/>
          <w:lang w:eastAsia="it-IT"/>
        </w:rPr>
        <w:t xml:space="preserve"> 66/2010 con integrazioni e modifiche del </w:t>
      </w:r>
      <w:proofErr w:type="spellStart"/>
      <w:r w:rsidRPr="00B006FA">
        <w:rPr>
          <w:rFonts w:eastAsia="Times New Roman"/>
          <w:sz w:val="20"/>
          <w:szCs w:val="20"/>
          <w:lang w:eastAsia="it-IT"/>
        </w:rPr>
        <w:t>D.lgs</w:t>
      </w:r>
      <w:proofErr w:type="spellEnd"/>
      <w:r w:rsidRPr="00B006FA">
        <w:rPr>
          <w:rFonts w:eastAsia="Times New Roman"/>
          <w:sz w:val="20"/>
          <w:szCs w:val="20"/>
          <w:lang w:eastAsia="it-IT"/>
        </w:rPr>
        <w:t xml:space="preserve"> n. 8/2014 e </w:t>
      </w:r>
      <w:proofErr w:type="spellStart"/>
      <w:r w:rsidRPr="00B006FA">
        <w:rPr>
          <w:rFonts w:eastAsia="Times New Roman"/>
          <w:sz w:val="20"/>
          <w:szCs w:val="20"/>
          <w:lang w:eastAsia="it-IT"/>
        </w:rPr>
        <w:t>D.Lgs</w:t>
      </w:r>
      <w:proofErr w:type="spellEnd"/>
      <w:r w:rsidRPr="00B006FA">
        <w:rPr>
          <w:rFonts w:eastAsia="Times New Roman"/>
          <w:sz w:val="20"/>
          <w:szCs w:val="20"/>
          <w:lang w:eastAsia="it-IT"/>
        </w:rPr>
        <w:t xml:space="preserve"> n. 20/2012</w:t>
      </w:r>
      <w:r>
        <w:rPr>
          <w:rFonts w:eastAsia="Times New Roman"/>
          <w:sz w:val="20"/>
          <w:szCs w:val="20"/>
          <w:lang w:eastAsia="it-IT"/>
        </w:rPr>
        <w:t>.</w:t>
      </w:r>
    </w:p>
    <w:p w14:paraId="0D17A033" w14:textId="77777777" w:rsidR="008F243B" w:rsidRDefault="008F243B" w:rsidP="008F243B">
      <w:pPr>
        <w:autoSpaceDE w:val="0"/>
        <w:autoSpaceDN w:val="0"/>
        <w:adjustRightInd w:val="0"/>
        <w:spacing w:line="240" w:lineRule="auto"/>
        <w:rPr>
          <w:rFonts w:eastAsia="Times New Roman"/>
          <w:b/>
          <w:sz w:val="20"/>
          <w:szCs w:val="20"/>
          <w:u w:val="single"/>
          <w:lang w:eastAsia="it-IT"/>
        </w:rPr>
      </w:pPr>
    </w:p>
    <w:p w14:paraId="5E69832A" w14:textId="77777777" w:rsidR="008F243B" w:rsidRPr="00B006FA" w:rsidRDefault="008F243B" w:rsidP="008F243B">
      <w:pPr>
        <w:keepNext/>
        <w:tabs>
          <w:tab w:val="left" w:pos="708"/>
        </w:tabs>
        <w:spacing w:line="240" w:lineRule="auto"/>
        <w:outlineLvl w:val="1"/>
        <w:rPr>
          <w:rFonts w:eastAsia="Times New Roman"/>
          <w:b/>
          <w:sz w:val="20"/>
          <w:szCs w:val="20"/>
          <w:u w:val="single"/>
          <w:lang w:eastAsia="it-IT"/>
        </w:rPr>
      </w:pPr>
      <w:r w:rsidRPr="00B006FA">
        <w:rPr>
          <w:rFonts w:eastAsia="Times New Roman"/>
          <w:b/>
          <w:sz w:val="20"/>
          <w:szCs w:val="20"/>
          <w:u w:val="single"/>
          <w:lang w:eastAsia="it-IT"/>
        </w:rPr>
        <w:t>ART. 4 - PREFERENZE</w:t>
      </w:r>
    </w:p>
    <w:p w14:paraId="10D9DCC5" w14:textId="77777777" w:rsidR="008F243B" w:rsidRPr="00B006FA" w:rsidRDefault="008F243B" w:rsidP="008F243B">
      <w:pPr>
        <w:spacing w:before="100" w:beforeAutospacing="1" w:line="240" w:lineRule="auto"/>
        <w:rPr>
          <w:rFonts w:eastAsia="Times New Roman"/>
          <w:sz w:val="20"/>
          <w:szCs w:val="20"/>
          <w:lang w:eastAsia="it-IT"/>
        </w:rPr>
      </w:pPr>
      <w:r w:rsidRPr="00B006FA">
        <w:rPr>
          <w:rFonts w:eastAsia="Times New Roman"/>
          <w:sz w:val="20"/>
          <w:szCs w:val="20"/>
          <w:lang w:eastAsia="it-IT"/>
        </w:rPr>
        <w:t>Sono applicate, a parità di merito, le preferenze elencate ne</w:t>
      </w:r>
      <w:r>
        <w:rPr>
          <w:rFonts w:eastAsia="Times New Roman"/>
          <w:sz w:val="20"/>
          <w:szCs w:val="20"/>
          <w:lang w:eastAsia="it-IT"/>
        </w:rPr>
        <w:t xml:space="preserve">l D.P.R. 9 maggio 1994, n. 487 </w:t>
      </w:r>
      <w:r w:rsidRPr="00B006FA">
        <w:rPr>
          <w:rFonts w:eastAsia="Times New Roman"/>
          <w:sz w:val="20"/>
          <w:szCs w:val="20"/>
          <w:lang w:eastAsia="it-IT"/>
        </w:rPr>
        <w:t>art. 5, così come modificato dal D.P.R. 30 ottobre 1996 n.</w:t>
      </w:r>
      <w:r>
        <w:rPr>
          <w:rFonts w:eastAsia="Times New Roman"/>
          <w:sz w:val="20"/>
          <w:szCs w:val="20"/>
          <w:lang w:eastAsia="it-IT"/>
        </w:rPr>
        <w:t xml:space="preserve"> </w:t>
      </w:r>
      <w:r w:rsidRPr="00B006FA">
        <w:rPr>
          <w:rFonts w:eastAsia="Times New Roman"/>
          <w:sz w:val="20"/>
          <w:szCs w:val="20"/>
          <w:lang w:eastAsia="it-IT"/>
        </w:rPr>
        <w:t>693, dall’art. 3, comma 7, della Legge 15 maggio 1997, n.127 e dall’art. 2, comma 9, della Legge 16 giugno 1998, n.191, così come riepilogate nell’</w:t>
      </w:r>
      <w:r w:rsidRPr="00B006FA">
        <w:rPr>
          <w:rFonts w:eastAsia="Times New Roman"/>
          <w:b/>
          <w:sz w:val="20"/>
          <w:szCs w:val="20"/>
          <w:lang w:eastAsia="it-IT"/>
        </w:rPr>
        <w:t xml:space="preserve">allegato “A” </w:t>
      </w:r>
      <w:r w:rsidRPr="00B006FA">
        <w:rPr>
          <w:rFonts w:eastAsia="Times New Roman"/>
          <w:sz w:val="20"/>
          <w:szCs w:val="20"/>
          <w:lang w:eastAsia="it-IT"/>
        </w:rPr>
        <w:t>al presente bando.</w:t>
      </w:r>
    </w:p>
    <w:p w14:paraId="10F7245F" w14:textId="77777777" w:rsidR="008F243B" w:rsidRPr="00B006FA" w:rsidRDefault="008F243B" w:rsidP="008F243B">
      <w:pPr>
        <w:spacing w:line="240" w:lineRule="auto"/>
        <w:rPr>
          <w:rFonts w:eastAsia="Times New Roman"/>
          <w:sz w:val="20"/>
          <w:szCs w:val="20"/>
          <w:lang w:eastAsia="it-IT"/>
        </w:rPr>
      </w:pPr>
    </w:p>
    <w:p w14:paraId="743B09D4" w14:textId="77777777" w:rsidR="008F243B" w:rsidRPr="00B006FA" w:rsidRDefault="008F243B" w:rsidP="008F243B">
      <w:pPr>
        <w:spacing w:line="240" w:lineRule="auto"/>
        <w:rPr>
          <w:rFonts w:eastAsia="Times New Roman"/>
          <w:b/>
          <w:sz w:val="20"/>
          <w:szCs w:val="20"/>
          <w:lang w:eastAsia="it-IT"/>
        </w:rPr>
      </w:pPr>
      <w:r w:rsidRPr="00B006FA">
        <w:rPr>
          <w:rFonts w:eastAsia="Times New Roman"/>
          <w:b/>
          <w:sz w:val="20"/>
          <w:szCs w:val="20"/>
          <w:lang w:eastAsia="it-IT"/>
        </w:rPr>
        <w:t xml:space="preserve">ATTENZIONE. </w:t>
      </w:r>
      <w:r w:rsidRPr="00B006FA">
        <w:rPr>
          <w:rFonts w:eastAsia="Times New Roman"/>
          <w:sz w:val="20"/>
          <w:szCs w:val="20"/>
          <w:lang w:eastAsia="it-IT"/>
        </w:rPr>
        <w:t xml:space="preserve">L’omessa dichiarazione, entro la data di scadenza del bando, dei titoli che danno diritto alle preferenze di cui al presente articolo, </w:t>
      </w:r>
      <w:r w:rsidRPr="00B006FA">
        <w:rPr>
          <w:rFonts w:eastAsia="Times New Roman"/>
          <w:sz w:val="20"/>
          <w:szCs w:val="20"/>
          <w:u w:val="single"/>
          <w:lang w:eastAsia="it-IT"/>
        </w:rPr>
        <w:t>anche se posseduti entro tale data</w:t>
      </w:r>
      <w:r w:rsidRPr="00B006FA">
        <w:rPr>
          <w:rFonts w:eastAsia="Times New Roman"/>
          <w:sz w:val="20"/>
          <w:szCs w:val="20"/>
          <w:lang w:eastAsia="it-IT"/>
        </w:rPr>
        <w:t>, esclude i</w:t>
      </w:r>
      <w:r>
        <w:rPr>
          <w:rFonts w:eastAsia="Times New Roman"/>
          <w:sz w:val="20"/>
          <w:szCs w:val="20"/>
          <w:lang w:eastAsia="it-IT"/>
        </w:rPr>
        <w:t>l</w:t>
      </w:r>
      <w:r w:rsidRPr="00B006FA">
        <w:rPr>
          <w:rFonts w:eastAsia="Times New Roman"/>
          <w:sz w:val="20"/>
          <w:szCs w:val="20"/>
          <w:lang w:eastAsia="it-IT"/>
        </w:rPr>
        <w:t xml:space="preserve"> candidato dal beneficio.</w:t>
      </w:r>
    </w:p>
    <w:p w14:paraId="17F5087F" w14:textId="77777777" w:rsidR="008F243B" w:rsidRDefault="008F243B" w:rsidP="008F243B">
      <w:pPr>
        <w:keepNext/>
        <w:spacing w:line="240" w:lineRule="auto"/>
        <w:outlineLvl w:val="4"/>
        <w:rPr>
          <w:rFonts w:eastAsia="Times New Roman"/>
          <w:b/>
          <w:color w:val="FF0000"/>
          <w:sz w:val="20"/>
          <w:szCs w:val="20"/>
          <w:u w:val="single"/>
          <w:lang w:eastAsia="it-IT"/>
        </w:rPr>
      </w:pPr>
    </w:p>
    <w:p w14:paraId="2E53BAFE" w14:textId="77777777" w:rsidR="008F243B" w:rsidRPr="00F07CCE" w:rsidRDefault="008F243B" w:rsidP="008F243B">
      <w:pPr>
        <w:keepNext/>
        <w:spacing w:line="240" w:lineRule="auto"/>
        <w:outlineLvl w:val="4"/>
        <w:rPr>
          <w:rFonts w:eastAsia="Times New Roman"/>
          <w:b/>
          <w:sz w:val="20"/>
          <w:szCs w:val="20"/>
          <w:u w:val="single"/>
          <w:lang w:eastAsia="it-IT"/>
        </w:rPr>
      </w:pPr>
      <w:r w:rsidRPr="00F07CCE">
        <w:rPr>
          <w:rFonts w:eastAsia="Times New Roman"/>
          <w:b/>
          <w:sz w:val="20"/>
          <w:szCs w:val="20"/>
          <w:u w:val="single"/>
          <w:lang w:eastAsia="it-IT"/>
        </w:rPr>
        <w:t>ART. 5 - DOMANDA DI AMMISSIONE AL CONCORSO</w:t>
      </w:r>
    </w:p>
    <w:p w14:paraId="5D39675B" w14:textId="77777777" w:rsidR="008F243B" w:rsidRPr="00F07CCE" w:rsidRDefault="008F243B" w:rsidP="008F243B">
      <w:pPr>
        <w:spacing w:line="240" w:lineRule="auto"/>
        <w:rPr>
          <w:rFonts w:eastAsia="Times New Roman"/>
          <w:sz w:val="20"/>
          <w:szCs w:val="20"/>
          <w:lang w:eastAsia="it-IT"/>
        </w:rPr>
      </w:pPr>
    </w:p>
    <w:p w14:paraId="26F46014" w14:textId="0816B955" w:rsidR="008F243B" w:rsidRPr="00F07CCE" w:rsidRDefault="008F243B" w:rsidP="008F243B">
      <w:pPr>
        <w:spacing w:after="120" w:line="240" w:lineRule="auto"/>
        <w:rPr>
          <w:rFonts w:eastAsia="Times New Roman"/>
          <w:b/>
          <w:sz w:val="20"/>
          <w:szCs w:val="20"/>
          <w:lang w:eastAsia="it-IT"/>
        </w:rPr>
      </w:pPr>
      <w:r w:rsidRPr="00F07CCE">
        <w:rPr>
          <w:rFonts w:eastAsia="Times New Roman"/>
          <w:sz w:val="20"/>
          <w:szCs w:val="20"/>
          <w:lang w:eastAsia="it-IT"/>
        </w:rPr>
        <w:t xml:space="preserve">Data di </w:t>
      </w:r>
      <w:r w:rsidRPr="00F07CCE">
        <w:rPr>
          <w:rFonts w:eastAsia="Times New Roman"/>
          <w:b/>
          <w:sz w:val="20"/>
          <w:szCs w:val="20"/>
          <w:u w:val="single"/>
          <w:lang w:eastAsia="it-IT"/>
        </w:rPr>
        <w:t>scadenza</w:t>
      </w:r>
      <w:r w:rsidRPr="00F07CCE">
        <w:rPr>
          <w:rFonts w:eastAsia="Times New Roman"/>
          <w:sz w:val="20"/>
          <w:szCs w:val="20"/>
          <w:lang w:eastAsia="it-IT"/>
        </w:rPr>
        <w:t xml:space="preserve"> per</w:t>
      </w:r>
      <w:r>
        <w:rPr>
          <w:rFonts w:eastAsia="Times New Roman"/>
          <w:sz w:val="20"/>
          <w:szCs w:val="20"/>
          <w:lang w:eastAsia="it-IT"/>
        </w:rPr>
        <w:t xml:space="preserve"> la presentazione della domanda</w:t>
      </w:r>
      <w:r w:rsidRPr="00F07CCE">
        <w:rPr>
          <w:rFonts w:eastAsia="Times New Roman"/>
          <w:sz w:val="20"/>
          <w:szCs w:val="20"/>
          <w:lang w:eastAsia="it-IT"/>
        </w:rPr>
        <w:t>:</w:t>
      </w:r>
      <w:r w:rsidRPr="00F07CCE">
        <w:rPr>
          <w:rFonts w:eastAsia="Times New Roman"/>
          <w:b/>
          <w:sz w:val="20"/>
          <w:szCs w:val="20"/>
          <w:lang w:eastAsia="it-IT"/>
        </w:rPr>
        <w:t xml:space="preserve">   </w:t>
      </w:r>
    </w:p>
    <w:p w14:paraId="510AD4EE" w14:textId="62848E41" w:rsidR="008F243B" w:rsidRPr="003013EC" w:rsidRDefault="00864572" w:rsidP="008F243B">
      <w:pPr>
        <w:spacing w:line="240" w:lineRule="auto"/>
        <w:jc w:val="center"/>
        <w:rPr>
          <w:rFonts w:eastAsia="Times New Roman"/>
          <w:b/>
          <w:color w:val="C00000"/>
          <w:szCs w:val="20"/>
          <w:lang w:eastAsia="it-IT"/>
        </w:rPr>
      </w:pPr>
      <w:r>
        <w:rPr>
          <w:rFonts w:eastAsia="Times New Roman"/>
          <w:b/>
          <w:color w:val="C00000"/>
          <w:szCs w:val="20"/>
          <w:lang w:eastAsia="it-IT"/>
        </w:rPr>
        <w:t>06</w:t>
      </w:r>
      <w:r w:rsidR="008F243B">
        <w:rPr>
          <w:rFonts w:eastAsia="Times New Roman"/>
          <w:b/>
          <w:color w:val="C00000"/>
          <w:szCs w:val="20"/>
          <w:lang w:eastAsia="it-IT"/>
        </w:rPr>
        <w:t xml:space="preserve"> agosto</w:t>
      </w:r>
      <w:r w:rsidR="008F243B" w:rsidRPr="003013EC">
        <w:rPr>
          <w:rFonts w:eastAsia="Times New Roman"/>
          <w:b/>
          <w:color w:val="C00000"/>
          <w:szCs w:val="20"/>
          <w:lang w:eastAsia="it-IT"/>
        </w:rPr>
        <w:t xml:space="preserve"> 202</w:t>
      </w:r>
      <w:r w:rsidR="008F243B">
        <w:rPr>
          <w:rFonts w:eastAsia="Times New Roman"/>
          <w:b/>
          <w:color w:val="C00000"/>
          <w:szCs w:val="20"/>
          <w:lang w:eastAsia="it-IT"/>
        </w:rPr>
        <w:t>4</w:t>
      </w:r>
    </w:p>
    <w:p w14:paraId="27978801" w14:textId="77777777" w:rsidR="008F243B" w:rsidRDefault="008F243B" w:rsidP="008F243B">
      <w:pPr>
        <w:spacing w:line="240" w:lineRule="auto"/>
        <w:jc w:val="center"/>
        <w:rPr>
          <w:rFonts w:eastAsia="Times New Roman"/>
          <w:b/>
          <w:color w:val="C00000"/>
          <w:szCs w:val="20"/>
          <w:lang w:eastAsia="it-IT"/>
        </w:rPr>
      </w:pPr>
      <w:r w:rsidRPr="003013EC">
        <w:rPr>
          <w:rFonts w:eastAsia="Times New Roman"/>
          <w:b/>
          <w:color w:val="C00000"/>
          <w:szCs w:val="20"/>
          <w:lang w:eastAsia="it-IT"/>
        </w:rPr>
        <w:t xml:space="preserve"> (entro le ore 12,00)</w:t>
      </w:r>
    </w:p>
    <w:p w14:paraId="634D0FBE" w14:textId="77777777" w:rsidR="008F243B" w:rsidRPr="00E15A91" w:rsidRDefault="008F243B" w:rsidP="008F243B">
      <w:pPr>
        <w:spacing w:line="240" w:lineRule="auto"/>
        <w:jc w:val="center"/>
        <w:rPr>
          <w:rFonts w:eastAsia="Times New Roman"/>
          <w:b/>
          <w:color w:val="C00000"/>
          <w:szCs w:val="20"/>
          <w:lang w:eastAsia="it-IT"/>
        </w:rPr>
      </w:pPr>
    </w:p>
    <w:p w14:paraId="7B494429" w14:textId="77777777" w:rsidR="008F243B" w:rsidRDefault="008F243B" w:rsidP="008F243B">
      <w:pPr>
        <w:spacing w:line="240" w:lineRule="auto"/>
        <w:rPr>
          <w:rFonts w:eastAsia="Times New Roman"/>
          <w:sz w:val="20"/>
          <w:szCs w:val="20"/>
          <w:lang w:eastAsia="it-IT"/>
        </w:rPr>
      </w:pPr>
      <w:r w:rsidRPr="00A80A11">
        <w:rPr>
          <w:rFonts w:eastAsia="Times New Roman"/>
          <w:b/>
          <w:sz w:val="20"/>
          <w:szCs w:val="20"/>
          <w:u w:val="single"/>
          <w:lang w:eastAsia="it-IT"/>
        </w:rPr>
        <w:t xml:space="preserve">La mancata sottoscrizione della domanda di ammissione e del C.V. </w:t>
      </w:r>
      <w:r w:rsidRPr="00A80A11">
        <w:rPr>
          <w:rFonts w:eastAsia="Times New Roman"/>
          <w:b/>
          <w:caps/>
          <w:sz w:val="20"/>
          <w:szCs w:val="20"/>
          <w:u w:val="single"/>
          <w:lang w:eastAsia="it-IT"/>
        </w:rPr>
        <w:t>non sono regolarizzabili</w:t>
      </w:r>
      <w:r w:rsidRPr="00A80A11">
        <w:rPr>
          <w:rFonts w:eastAsia="Times New Roman"/>
          <w:b/>
          <w:sz w:val="20"/>
          <w:szCs w:val="20"/>
          <w:u w:val="single"/>
          <w:lang w:eastAsia="it-IT"/>
        </w:rPr>
        <w:t xml:space="preserve"> e comportano pertanto la </w:t>
      </w:r>
      <w:r w:rsidRPr="00A80A11">
        <w:rPr>
          <w:rFonts w:eastAsia="Times New Roman"/>
          <w:b/>
          <w:caps/>
          <w:sz w:val="20"/>
          <w:szCs w:val="20"/>
          <w:u w:val="single"/>
          <w:lang w:eastAsia="it-IT"/>
        </w:rPr>
        <w:t>non ammissione</w:t>
      </w:r>
      <w:r w:rsidRPr="00A80A11">
        <w:rPr>
          <w:rFonts w:eastAsia="Times New Roman"/>
          <w:b/>
          <w:sz w:val="20"/>
          <w:szCs w:val="20"/>
          <w:u w:val="single"/>
          <w:lang w:eastAsia="it-IT"/>
        </w:rPr>
        <w:t xml:space="preserve"> alla procedura concorsuale.</w:t>
      </w:r>
      <w:r w:rsidRPr="00EB3597">
        <w:rPr>
          <w:rFonts w:eastAsia="Times New Roman"/>
          <w:sz w:val="20"/>
          <w:szCs w:val="20"/>
          <w:lang w:eastAsia="it-IT"/>
        </w:rPr>
        <w:t xml:space="preserve"> L’ufficio amministrativo</w:t>
      </w:r>
      <w:r w:rsidRPr="00F07CCE">
        <w:rPr>
          <w:rFonts w:eastAsia="Times New Roman"/>
          <w:sz w:val="20"/>
          <w:szCs w:val="20"/>
          <w:lang w:eastAsia="it-IT"/>
        </w:rPr>
        <w:t xml:space="preserve"> non risponde in alcun caso dell’incompletezza o inadeguatezza della domanda al momento del ricevimento della stessa</w:t>
      </w:r>
      <w:r>
        <w:rPr>
          <w:rFonts w:eastAsia="Times New Roman"/>
          <w:sz w:val="20"/>
          <w:szCs w:val="20"/>
          <w:lang w:eastAsia="it-IT"/>
        </w:rPr>
        <w:t>.</w:t>
      </w:r>
    </w:p>
    <w:p w14:paraId="44C8C2C5" w14:textId="77777777" w:rsidR="008F243B" w:rsidRDefault="008F243B" w:rsidP="008F243B">
      <w:pPr>
        <w:spacing w:line="240" w:lineRule="auto"/>
        <w:rPr>
          <w:rFonts w:eastAsia="Times New Roman"/>
          <w:sz w:val="20"/>
          <w:szCs w:val="20"/>
          <w:lang w:eastAsia="it-IT"/>
        </w:rPr>
      </w:pPr>
    </w:p>
    <w:p w14:paraId="64E4CC5E" w14:textId="77777777" w:rsidR="008F243B" w:rsidRPr="00F07CCE" w:rsidRDefault="008F243B" w:rsidP="008F243B">
      <w:pPr>
        <w:spacing w:line="240" w:lineRule="auto"/>
        <w:rPr>
          <w:rFonts w:eastAsia="Times New Roman"/>
          <w:bCs/>
          <w:sz w:val="20"/>
          <w:szCs w:val="20"/>
          <w:lang w:eastAsia="it-IT"/>
        </w:rPr>
      </w:pPr>
      <w:r w:rsidRPr="00F07CCE">
        <w:rPr>
          <w:rFonts w:eastAsia="Times New Roman"/>
          <w:sz w:val="20"/>
          <w:szCs w:val="20"/>
          <w:lang w:eastAsia="it-IT"/>
        </w:rPr>
        <w:lastRenderedPageBreak/>
        <w:t xml:space="preserve">La domanda di ammissione al concorso deve essere </w:t>
      </w:r>
      <w:r w:rsidRPr="00F07CCE">
        <w:rPr>
          <w:rFonts w:eastAsia="Times New Roman"/>
          <w:b/>
          <w:sz w:val="20"/>
          <w:szCs w:val="20"/>
          <w:u w:val="single"/>
          <w:lang w:eastAsia="it-IT"/>
        </w:rPr>
        <w:t>redatta UTILIZZANDO ESCLUSIVAMENTE il modulo allegato al presente bando,</w:t>
      </w:r>
      <w:r w:rsidRPr="00F07CCE">
        <w:rPr>
          <w:rFonts w:eastAsia="Times New Roman"/>
          <w:b/>
          <w:sz w:val="20"/>
          <w:szCs w:val="20"/>
          <w:lang w:eastAsia="it-IT"/>
        </w:rPr>
        <w:t xml:space="preserve"> di cui si raccomanda di leggere attentamente le istruzioni per la compilazione </w:t>
      </w:r>
      <w:r w:rsidRPr="00F07CCE">
        <w:rPr>
          <w:rFonts w:eastAsia="Times New Roman"/>
          <w:sz w:val="20"/>
          <w:szCs w:val="20"/>
          <w:lang w:eastAsia="it-IT"/>
        </w:rPr>
        <w:t>(domanda modulo</w:t>
      </w:r>
      <w:r>
        <w:rPr>
          <w:rFonts w:eastAsia="Times New Roman"/>
          <w:sz w:val="20"/>
          <w:szCs w:val="20"/>
          <w:lang w:eastAsia="it-IT"/>
        </w:rPr>
        <w:t xml:space="preserve"> </w:t>
      </w:r>
      <w:r w:rsidRPr="00F07CCE">
        <w:rPr>
          <w:rFonts w:eastAsia="Times New Roman"/>
          <w:sz w:val="20"/>
          <w:szCs w:val="20"/>
          <w:lang w:eastAsia="it-IT"/>
        </w:rPr>
        <w:t xml:space="preserve">1). La domanda deve riportare la </w:t>
      </w:r>
      <w:r w:rsidRPr="00F07CCE">
        <w:rPr>
          <w:rFonts w:eastAsia="Times New Roman"/>
          <w:b/>
          <w:sz w:val="20"/>
          <w:szCs w:val="20"/>
          <w:lang w:eastAsia="it-IT"/>
        </w:rPr>
        <w:t>firma autografa estesa</w:t>
      </w:r>
      <w:r w:rsidRPr="00F07CCE">
        <w:rPr>
          <w:rFonts w:eastAsia="Times New Roman"/>
          <w:sz w:val="20"/>
          <w:szCs w:val="20"/>
          <w:lang w:eastAsia="it-IT"/>
        </w:rPr>
        <w:t xml:space="preserve"> del candidato. Non è richiesta l’autenticazione della firma, ai sensi dell’art. 39 del </w:t>
      </w:r>
      <w:r w:rsidRPr="00F07CCE">
        <w:rPr>
          <w:rFonts w:eastAsia="Times New Roman"/>
          <w:bCs/>
          <w:sz w:val="20"/>
          <w:szCs w:val="20"/>
          <w:lang w:eastAsia="it-IT"/>
        </w:rPr>
        <w:t xml:space="preserve">D.P.R. 28 dicembre 2000, n. 445. </w:t>
      </w:r>
    </w:p>
    <w:p w14:paraId="388112F5" w14:textId="77777777" w:rsidR="008F243B" w:rsidRPr="00F212BA" w:rsidRDefault="008F243B" w:rsidP="008F243B">
      <w:pPr>
        <w:spacing w:line="240" w:lineRule="auto"/>
        <w:rPr>
          <w:rFonts w:eastAsia="Times New Roman"/>
          <w:color w:val="FF0000"/>
          <w:sz w:val="20"/>
          <w:szCs w:val="20"/>
          <w:lang w:eastAsia="it-IT"/>
        </w:rPr>
      </w:pPr>
    </w:p>
    <w:p w14:paraId="4AC10E8E" w14:textId="77777777" w:rsidR="008F243B" w:rsidRPr="00F07CCE" w:rsidRDefault="008F243B" w:rsidP="008F243B">
      <w:pPr>
        <w:spacing w:line="240" w:lineRule="auto"/>
        <w:rPr>
          <w:rFonts w:eastAsia="Times New Roman"/>
          <w:sz w:val="20"/>
          <w:szCs w:val="20"/>
          <w:lang w:eastAsia="it-IT"/>
        </w:rPr>
      </w:pPr>
      <w:r w:rsidRPr="00F07CCE">
        <w:rPr>
          <w:rFonts w:eastAsia="Times New Roman"/>
          <w:sz w:val="20"/>
          <w:szCs w:val="20"/>
          <w:lang w:eastAsia="it-IT"/>
        </w:rPr>
        <w:t xml:space="preserve">Alla domanda </w:t>
      </w:r>
      <w:r w:rsidRPr="00F07CCE">
        <w:rPr>
          <w:rFonts w:eastAsia="Times New Roman"/>
          <w:b/>
          <w:sz w:val="20"/>
          <w:szCs w:val="20"/>
          <w:u w:val="single"/>
          <w:lang w:eastAsia="it-IT"/>
        </w:rPr>
        <w:t>dovrà essere allegata</w:t>
      </w:r>
      <w:r w:rsidRPr="00F07CCE">
        <w:rPr>
          <w:rFonts w:eastAsia="Times New Roman"/>
          <w:sz w:val="20"/>
          <w:szCs w:val="20"/>
          <w:lang w:eastAsia="it-IT"/>
        </w:rPr>
        <w:t xml:space="preserve"> la seguente documentazione:</w:t>
      </w:r>
    </w:p>
    <w:p w14:paraId="6B583759" w14:textId="77777777" w:rsidR="008F243B" w:rsidRPr="00EB3597" w:rsidRDefault="008F243B" w:rsidP="008F243B">
      <w:pPr>
        <w:numPr>
          <w:ilvl w:val="0"/>
          <w:numId w:val="9"/>
        </w:numPr>
        <w:autoSpaceDE w:val="0"/>
        <w:autoSpaceDN w:val="0"/>
        <w:adjustRightInd w:val="0"/>
        <w:spacing w:before="120" w:line="240" w:lineRule="auto"/>
        <w:rPr>
          <w:rFonts w:ascii="TrebuchetMS" w:eastAsia="Times New Roman" w:hAnsi="TrebuchetMS" w:cs="TrebuchetMS"/>
          <w:u w:val="single"/>
          <w:lang w:eastAsia="it-IT"/>
        </w:rPr>
      </w:pPr>
      <w:r w:rsidRPr="00F07CCE">
        <w:rPr>
          <w:rFonts w:eastAsia="Times New Roman" w:cs="TrebuchetMS"/>
          <w:b/>
          <w:sz w:val="20"/>
          <w:szCs w:val="20"/>
          <w:lang w:eastAsia="it-IT"/>
        </w:rPr>
        <w:t>Ricevuta originale</w:t>
      </w:r>
      <w:r w:rsidRPr="00F07CCE">
        <w:rPr>
          <w:rFonts w:eastAsia="Times New Roman" w:cs="TrebuchetMS"/>
          <w:sz w:val="20"/>
          <w:szCs w:val="20"/>
          <w:lang w:eastAsia="it-IT"/>
        </w:rPr>
        <w:t xml:space="preserve"> del versamento della tassa di ammissione al concorso, pari a euro 10,00. Il versamento deve essere effettuato tramite bonifico bancario </w:t>
      </w:r>
      <w:r>
        <w:rPr>
          <w:rFonts w:eastAsia="Times New Roman" w:cs="TrebuchetMS"/>
          <w:sz w:val="20"/>
          <w:szCs w:val="20"/>
          <w:lang w:eastAsia="it-IT"/>
        </w:rPr>
        <w:t xml:space="preserve">intestato ad AZ. SPEC. FORMAZ. “SCUOLA P. BORSA” - </w:t>
      </w:r>
      <w:r w:rsidRPr="00F07CCE">
        <w:rPr>
          <w:rFonts w:eastAsia="Times New Roman" w:cs="TrebuchetMS"/>
          <w:sz w:val="20"/>
          <w:szCs w:val="20"/>
          <w:lang w:eastAsia="it-IT"/>
        </w:rPr>
        <w:t>presso: BANC</w:t>
      </w:r>
      <w:r>
        <w:rPr>
          <w:rFonts w:eastAsia="Times New Roman" w:cs="TrebuchetMS"/>
          <w:sz w:val="20"/>
          <w:szCs w:val="20"/>
          <w:lang w:eastAsia="it-IT"/>
        </w:rPr>
        <w:t>O BPM</w:t>
      </w:r>
      <w:r w:rsidRPr="00F07CCE">
        <w:rPr>
          <w:rFonts w:eastAsia="Times New Roman" w:cs="TrebuchetMS"/>
          <w:sz w:val="20"/>
          <w:szCs w:val="20"/>
          <w:lang w:eastAsia="it-IT"/>
        </w:rPr>
        <w:t xml:space="preserve">, </w:t>
      </w:r>
      <w:r>
        <w:rPr>
          <w:rFonts w:eastAsia="Times New Roman" w:cs="TrebuchetMS"/>
          <w:sz w:val="20"/>
          <w:szCs w:val="20"/>
          <w:lang w:eastAsia="it-IT"/>
        </w:rPr>
        <w:t>filiale 01079 -</w:t>
      </w:r>
      <w:r w:rsidRPr="00F07CCE">
        <w:rPr>
          <w:rFonts w:eastAsia="Times New Roman" w:cs="TrebuchetMS"/>
          <w:sz w:val="20"/>
          <w:szCs w:val="20"/>
          <w:lang w:eastAsia="it-IT"/>
        </w:rPr>
        <w:t xml:space="preserve"> MONZA – PIAZZA CARDUCCI – IBAN </w:t>
      </w:r>
      <w:r w:rsidRPr="003C0EE5">
        <w:rPr>
          <w:rFonts w:cs="CIDFont+F1"/>
          <w:b/>
          <w:bCs/>
          <w:color w:val="auto"/>
          <w:sz w:val="20"/>
          <w:szCs w:val="20"/>
        </w:rPr>
        <w:t>IT85K0503420408000000007021</w:t>
      </w:r>
      <w:r w:rsidRPr="00F07CCE">
        <w:rPr>
          <w:rFonts w:eastAsia="Times New Roman" w:cs="TrebuchetMS"/>
          <w:sz w:val="20"/>
          <w:szCs w:val="20"/>
          <w:lang w:eastAsia="it-IT"/>
        </w:rPr>
        <w:t>, indicando nella causale la seguente dicitura “</w:t>
      </w:r>
      <w:r w:rsidRPr="00BA1734">
        <w:rPr>
          <w:rFonts w:eastAsia="Times New Roman" w:cs="TrebuchetMS"/>
          <w:b/>
          <w:sz w:val="20"/>
          <w:szCs w:val="20"/>
          <w:lang w:eastAsia="it-IT"/>
        </w:rPr>
        <w:t xml:space="preserve">Pagamento della tassa di selezione pubblica per esami per </w:t>
      </w:r>
      <w:r>
        <w:rPr>
          <w:b/>
          <w:sz w:val="20"/>
        </w:rPr>
        <w:t>ISTRUTTORE AMMINISTRATIVO-DIDATTICO”</w:t>
      </w:r>
      <w:r>
        <w:rPr>
          <w:sz w:val="20"/>
        </w:rPr>
        <w:t xml:space="preserve">. </w:t>
      </w:r>
      <w:r w:rsidRPr="00E15A91">
        <w:rPr>
          <w:rFonts w:eastAsia="Times New Roman" w:cs="TrebuchetMS"/>
          <w:sz w:val="20"/>
          <w:szCs w:val="20"/>
          <w:u w:val="single"/>
          <w:lang w:eastAsia="it-IT"/>
        </w:rPr>
        <w:t>Il mancato versamento della tassa di concorso</w:t>
      </w:r>
      <w:r w:rsidRPr="00EB3597">
        <w:rPr>
          <w:rFonts w:eastAsia="Times New Roman" w:cs="TrebuchetMS"/>
          <w:sz w:val="20"/>
          <w:szCs w:val="20"/>
          <w:u w:val="single"/>
          <w:lang w:eastAsia="it-IT"/>
        </w:rPr>
        <w:t xml:space="preserve"> entro i termini di presentazione della domanda </w:t>
      </w:r>
      <w:r w:rsidRPr="00E00F7F">
        <w:rPr>
          <w:rFonts w:eastAsia="Times New Roman" w:cs="TrebuchetMS"/>
          <w:b/>
          <w:sz w:val="20"/>
          <w:szCs w:val="20"/>
          <w:u w:val="single"/>
          <w:lang w:eastAsia="it-IT"/>
        </w:rPr>
        <w:t>non è regolarizzabile</w:t>
      </w:r>
      <w:r w:rsidRPr="00EB3597">
        <w:rPr>
          <w:rFonts w:eastAsia="Times New Roman" w:cs="TrebuchetMS"/>
          <w:sz w:val="20"/>
          <w:szCs w:val="20"/>
          <w:u w:val="single"/>
          <w:lang w:eastAsia="it-IT"/>
        </w:rPr>
        <w:t xml:space="preserve"> e comporta pertanto la non ammissione alla procedura concorsuale</w:t>
      </w:r>
      <w:r w:rsidRPr="00EB3597">
        <w:rPr>
          <w:rFonts w:ascii="TrebuchetMS" w:eastAsia="Times New Roman" w:hAnsi="TrebuchetMS" w:cs="TrebuchetMS"/>
          <w:u w:val="single"/>
          <w:lang w:eastAsia="it-IT"/>
        </w:rPr>
        <w:t>;</w:t>
      </w:r>
    </w:p>
    <w:p w14:paraId="32504266" w14:textId="77777777" w:rsidR="008F243B" w:rsidRPr="00F07CCE" w:rsidRDefault="008F243B" w:rsidP="008F243B">
      <w:pPr>
        <w:numPr>
          <w:ilvl w:val="0"/>
          <w:numId w:val="9"/>
        </w:numPr>
        <w:spacing w:before="60" w:after="100" w:afterAutospacing="1" w:line="240" w:lineRule="auto"/>
        <w:ind w:left="357" w:hanging="357"/>
        <w:rPr>
          <w:rFonts w:eastAsia="Times New Roman"/>
          <w:b/>
          <w:sz w:val="20"/>
          <w:szCs w:val="20"/>
          <w:lang w:eastAsia="it-IT"/>
        </w:rPr>
      </w:pPr>
      <w:r w:rsidRPr="00F07CCE">
        <w:rPr>
          <w:rFonts w:eastAsia="Times New Roman"/>
          <w:b/>
          <w:sz w:val="20"/>
          <w:szCs w:val="20"/>
          <w:lang w:eastAsia="it-IT"/>
        </w:rPr>
        <w:t>Fotocopia non autenticata di un documento di identità</w:t>
      </w:r>
      <w:r w:rsidRPr="00F07CCE">
        <w:rPr>
          <w:rFonts w:eastAsia="Times New Roman"/>
          <w:sz w:val="20"/>
          <w:szCs w:val="20"/>
          <w:lang w:eastAsia="it-IT"/>
        </w:rPr>
        <w:t xml:space="preserve"> in corso di validità</w:t>
      </w:r>
      <w:r>
        <w:rPr>
          <w:rFonts w:eastAsia="Times New Roman"/>
          <w:sz w:val="20"/>
          <w:szCs w:val="20"/>
          <w:lang w:eastAsia="it-IT"/>
        </w:rPr>
        <w:t xml:space="preserve"> e </w:t>
      </w:r>
      <w:r w:rsidRPr="001762B0">
        <w:rPr>
          <w:rFonts w:eastAsia="Times New Roman"/>
          <w:b/>
          <w:bCs/>
          <w:sz w:val="20"/>
          <w:szCs w:val="20"/>
          <w:lang w:eastAsia="it-IT"/>
        </w:rPr>
        <w:t>Codice Fiscale</w:t>
      </w:r>
      <w:r>
        <w:rPr>
          <w:rFonts w:eastAsia="Times New Roman"/>
          <w:sz w:val="20"/>
          <w:szCs w:val="20"/>
          <w:lang w:eastAsia="it-IT"/>
        </w:rPr>
        <w:t xml:space="preserve"> da caricare in un </w:t>
      </w:r>
      <w:r w:rsidRPr="00BC2726">
        <w:rPr>
          <w:rFonts w:eastAsia="Times New Roman"/>
          <w:b/>
          <w:bCs/>
          <w:sz w:val="20"/>
          <w:szCs w:val="20"/>
          <w:lang w:eastAsia="it-IT"/>
        </w:rPr>
        <w:t>UNICO</w:t>
      </w:r>
      <w:r>
        <w:rPr>
          <w:rFonts w:eastAsia="Times New Roman"/>
          <w:b/>
          <w:bCs/>
          <w:sz w:val="20"/>
          <w:szCs w:val="20"/>
          <w:lang w:eastAsia="it-IT"/>
        </w:rPr>
        <w:t xml:space="preserve"> FILE</w:t>
      </w:r>
      <w:r>
        <w:rPr>
          <w:rFonts w:eastAsia="Times New Roman"/>
          <w:sz w:val="20"/>
          <w:szCs w:val="20"/>
          <w:lang w:eastAsia="it-IT"/>
        </w:rPr>
        <w:t>;</w:t>
      </w:r>
    </w:p>
    <w:p w14:paraId="4C1020A4" w14:textId="77777777" w:rsidR="008F243B" w:rsidRPr="00E15A91" w:rsidRDefault="008F243B" w:rsidP="008F243B">
      <w:pPr>
        <w:numPr>
          <w:ilvl w:val="0"/>
          <w:numId w:val="9"/>
        </w:numPr>
        <w:autoSpaceDE w:val="0"/>
        <w:autoSpaceDN w:val="0"/>
        <w:adjustRightInd w:val="0"/>
        <w:spacing w:after="100" w:afterAutospacing="1" w:line="240" w:lineRule="auto"/>
        <w:rPr>
          <w:rFonts w:eastAsia="Times New Roman" w:cs="F1"/>
          <w:b/>
          <w:sz w:val="21"/>
          <w:szCs w:val="21"/>
          <w:u w:val="single"/>
          <w:lang w:eastAsia="it-IT"/>
        </w:rPr>
      </w:pPr>
      <w:r w:rsidRPr="00F07CCE">
        <w:rPr>
          <w:rFonts w:eastAsia="Times New Roman"/>
          <w:b/>
          <w:sz w:val="20"/>
          <w:szCs w:val="20"/>
          <w:lang w:eastAsia="it-IT"/>
        </w:rPr>
        <w:t xml:space="preserve">Curriculum vitae in formato </w:t>
      </w:r>
      <w:proofErr w:type="spellStart"/>
      <w:r w:rsidRPr="00F07CCE">
        <w:rPr>
          <w:rFonts w:eastAsia="Times New Roman"/>
          <w:b/>
          <w:sz w:val="20"/>
          <w:szCs w:val="20"/>
          <w:lang w:eastAsia="it-IT"/>
        </w:rPr>
        <w:t>europass</w:t>
      </w:r>
      <w:proofErr w:type="spellEnd"/>
      <w:r w:rsidRPr="00F07CCE">
        <w:rPr>
          <w:rFonts w:eastAsia="Times New Roman"/>
          <w:sz w:val="20"/>
          <w:szCs w:val="20"/>
          <w:lang w:eastAsia="it-IT"/>
        </w:rPr>
        <w:t xml:space="preserve"> che illustri il percorso formativo e professionale del candidato </w:t>
      </w:r>
      <w:r w:rsidRPr="00E15A91">
        <w:rPr>
          <w:rFonts w:eastAsia="Times New Roman"/>
          <w:b/>
          <w:sz w:val="20"/>
          <w:szCs w:val="20"/>
          <w:u w:val="single"/>
          <w:lang w:eastAsia="it-IT"/>
        </w:rPr>
        <w:t xml:space="preserve">debitamente firmato e riportante </w:t>
      </w:r>
      <w:r w:rsidRPr="00E15A91">
        <w:rPr>
          <w:rFonts w:eastAsia="Times New Roman" w:cs="F1"/>
          <w:b/>
          <w:sz w:val="21"/>
          <w:szCs w:val="21"/>
          <w:u w:val="single"/>
          <w:lang w:eastAsia="it-IT"/>
        </w:rPr>
        <w:t>le diciture ai sensi degli art. 46/47 del D.P.R. 445/</w:t>
      </w:r>
      <w:proofErr w:type="gramStart"/>
      <w:r w:rsidRPr="00E15A91">
        <w:rPr>
          <w:rFonts w:eastAsia="Times New Roman" w:cs="F1"/>
          <w:b/>
          <w:sz w:val="21"/>
          <w:szCs w:val="21"/>
          <w:u w:val="single"/>
          <w:lang w:eastAsia="it-IT"/>
        </w:rPr>
        <w:t>2000</w:t>
      </w:r>
      <w:r>
        <w:rPr>
          <w:rFonts w:eastAsia="Times New Roman" w:cs="F1"/>
          <w:b/>
          <w:sz w:val="21"/>
          <w:szCs w:val="21"/>
          <w:u w:val="single"/>
          <w:lang w:eastAsia="it-IT"/>
        </w:rPr>
        <w:t>,</w:t>
      </w:r>
      <w:r w:rsidRPr="00E15A91">
        <w:rPr>
          <w:rFonts w:eastAsia="Times New Roman" w:cs="F1"/>
          <w:b/>
          <w:sz w:val="21"/>
          <w:szCs w:val="21"/>
          <w:u w:val="single"/>
          <w:lang w:eastAsia="it-IT"/>
        </w:rPr>
        <w:t xml:space="preserve">  </w:t>
      </w:r>
      <w:r>
        <w:rPr>
          <w:rFonts w:eastAsia="Times New Roman" w:cs="F1"/>
          <w:b/>
          <w:sz w:val="21"/>
          <w:szCs w:val="21"/>
          <w:u w:val="single"/>
          <w:lang w:eastAsia="it-IT"/>
        </w:rPr>
        <w:t>del</w:t>
      </w:r>
      <w:proofErr w:type="gramEnd"/>
      <w:r>
        <w:rPr>
          <w:rFonts w:eastAsia="Times New Roman" w:cs="F1"/>
          <w:b/>
          <w:sz w:val="21"/>
          <w:szCs w:val="21"/>
          <w:u w:val="single"/>
          <w:lang w:eastAsia="it-IT"/>
        </w:rPr>
        <w:t xml:space="preserve"> </w:t>
      </w:r>
      <w:proofErr w:type="spellStart"/>
      <w:r>
        <w:rPr>
          <w:rFonts w:eastAsia="Times New Roman" w:cs="F1"/>
          <w:b/>
          <w:sz w:val="21"/>
          <w:szCs w:val="21"/>
          <w:u w:val="single"/>
          <w:lang w:eastAsia="it-IT"/>
        </w:rPr>
        <w:t>D.Lgs.</w:t>
      </w:r>
      <w:proofErr w:type="spellEnd"/>
      <w:r>
        <w:rPr>
          <w:rFonts w:eastAsia="Times New Roman" w:cs="F1"/>
          <w:b/>
          <w:sz w:val="21"/>
          <w:szCs w:val="21"/>
          <w:u w:val="single"/>
          <w:lang w:eastAsia="it-IT"/>
        </w:rPr>
        <w:t xml:space="preserve"> 196/2003 e del nuovo Regolamento Europeo (G.</w:t>
      </w:r>
      <w:r w:rsidRPr="00E15A91">
        <w:rPr>
          <w:rFonts w:eastAsia="Times New Roman" w:cs="F1"/>
          <w:b/>
          <w:sz w:val="21"/>
          <w:szCs w:val="21"/>
          <w:u w:val="single"/>
          <w:lang w:eastAsia="it-IT"/>
        </w:rPr>
        <w:t>D</w:t>
      </w:r>
      <w:r>
        <w:rPr>
          <w:rFonts w:eastAsia="Times New Roman" w:cs="F1"/>
          <w:b/>
          <w:sz w:val="21"/>
          <w:szCs w:val="21"/>
          <w:u w:val="single"/>
          <w:lang w:eastAsia="it-IT"/>
        </w:rPr>
        <w:t xml:space="preserve">.P.R. </w:t>
      </w:r>
      <w:r w:rsidRPr="00E15A91">
        <w:rPr>
          <w:rFonts w:eastAsia="Times New Roman" w:cs="F1"/>
          <w:b/>
          <w:sz w:val="21"/>
          <w:szCs w:val="21"/>
          <w:u w:val="single"/>
          <w:lang w:eastAsia="it-IT"/>
        </w:rPr>
        <w:t>20</w:t>
      </w:r>
      <w:r>
        <w:rPr>
          <w:rFonts w:eastAsia="Times New Roman" w:cs="F1"/>
          <w:b/>
          <w:sz w:val="21"/>
          <w:szCs w:val="21"/>
          <w:u w:val="single"/>
          <w:lang w:eastAsia="it-IT"/>
        </w:rPr>
        <w:t>16/679)</w:t>
      </w:r>
      <w:r w:rsidRPr="00E15A91">
        <w:rPr>
          <w:rFonts w:eastAsia="Times New Roman" w:cs="F1"/>
          <w:b/>
          <w:sz w:val="21"/>
          <w:szCs w:val="21"/>
          <w:u w:val="single"/>
          <w:lang w:eastAsia="it-IT"/>
        </w:rPr>
        <w:t>.</w:t>
      </w:r>
    </w:p>
    <w:p w14:paraId="21C10866" w14:textId="77777777" w:rsidR="008F243B" w:rsidRDefault="008F243B" w:rsidP="008F243B">
      <w:pPr>
        <w:spacing w:before="60" w:line="240" w:lineRule="auto"/>
        <w:rPr>
          <w:sz w:val="21"/>
          <w:szCs w:val="21"/>
        </w:rPr>
      </w:pPr>
      <w:r w:rsidRPr="00F07CCE">
        <w:rPr>
          <w:rFonts w:eastAsia="Times New Roman"/>
          <w:sz w:val="20"/>
          <w:szCs w:val="20"/>
          <w:lang w:eastAsia="it-IT"/>
        </w:rPr>
        <w:t xml:space="preserve">La domanda di ammissione al concorso, </w:t>
      </w:r>
      <w:r w:rsidRPr="00F07CCE">
        <w:rPr>
          <w:rFonts w:eastAsia="Times New Roman"/>
          <w:sz w:val="20"/>
          <w:szCs w:val="20"/>
          <w:u w:val="single"/>
          <w:lang w:eastAsia="it-IT"/>
        </w:rPr>
        <w:t>unitamente agli allegati elencati</w:t>
      </w:r>
      <w:r w:rsidRPr="00F07CCE">
        <w:rPr>
          <w:rFonts w:eastAsia="Times New Roman"/>
          <w:sz w:val="20"/>
          <w:szCs w:val="20"/>
          <w:lang w:eastAsia="it-IT"/>
        </w:rPr>
        <w:t xml:space="preserve">, </w:t>
      </w:r>
      <w:r>
        <w:rPr>
          <w:rFonts w:eastAsia="Times New Roman"/>
          <w:b/>
          <w:sz w:val="20"/>
          <w:szCs w:val="20"/>
          <w:lang w:eastAsia="it-IT"/>
        </w:rPr>
        <w:t>deve</w:t>
      </w:r>
      <w:r w:rsidRPr="00F07CCE">
        <w:rPr>
          <w:rFonts w:eastAsia="Times New Roman"/>
          <w:b/>
          <w:sz w:val="20"/>
          <w:szCs w:val="20"/>
          <w:lang w:eastAsia="it-IT"/>
        </w:rPr>
        <w:t xml:space="preserve"> essere </w:t>
      </w:r>
      <w:r>
        <w:rPr>
          <w:rFonts w:eastAsia="Times New Roman"/>
          <w:b/>
          <w:sz w:val="20"/>
          <w:szCs w:val="20"/>
          <w:lang w:eastAsia="it-IT"/>
        </w:rPr>
        <w:t xml:space="preserve">esclusivamente </w:t>
      </w:r>
      <w:r w:rsidRPr="00F07CCE">
        <w:rPr>
          <w:rFonts w:eastAsia="Times New Roman"/>
          <w:b/>
          <w:sz w:val="20"/>
          <w:szCs w:val="20"/>
          <w:lang w:eastAsia="it-IT"/>
        </w:rPr>
        <w:t>presentata</w:t>
      </w:r>
      <w:r>
        <w:rPr>
          <w:rFonts w:eastAsia="Times New Roman"/>
          <w:b/>
          <w:sz w:val="20"/>
          <w:szCs w:val="20"/>
          <w:lang w:eastAsia="it-IT"/>
        </w:rPr>
        <w:t xml:space="preserve"> </w:t>
      </w:r>
      <w:r>
        <w:rPr>
          <w:sz w:val="21"/>
          <w:szCs w:val="21"/>
        </w:rPr>
        <w:t>direttamente sul sito aziendale nella sezione Amministrazione trasparente, Bandi di concorso, compilando il format dedicato.</w:t>
      </w:r>
    </w:p>
    <w:p w14:paraId="2C1DD0D9" w14:textId="77777777" w:rsidR="008F243B" w:rsidRDefault="008F243B" w:rsidP="008F243B">
      <w:pPr>
        <w:spacing w:before="60" w:line="240" w:lineRule="auto"/>
        <w:rPr>
          <w:sz w:val="21"/>
          <w:szCs w:val="21"/>
        </w:rPr>
      </w:pPr>
    </w:p>
    <w:p w14:paraId="056BFC36" w14:textId="2AAAEA36" w:rsidR="008F243B" w:rsidRDefault="008F243B" w:rsidP="008F243B">
      <w:pPr>
        <w:tabs>
          <w:tab w:val="left" w:pos="1701"/>
        </w:tabs>
        <w:spacing w:before="60" w:line="240" w:lineRule="auto"/>
        <w:ind w:left="360"/>
        <w:jc w:val="center"/>
        <w:rPr>
          <w:rFonts w:eastAsia="Times New Roman"/>
          <w:b/>
          <w:color w:val="C00000"/>
          <w:szCs w:val="20"/>
          <w:u w:val="single"/>
          <w:lang w:eastAsia="it-IT"/>
        </w:rPr>
      </w:pPr>
      <w:r w:rsidRPr="003013EC">
        <w:rPr>
          <w:rFonts w:eastAsia="Times New Roman"/>
          <w:b/>
          <w:color w:val="C00000"/>
          <w:szCs w:val="20"/>
          <w:u w:val="single"/>
          <w:lang w:eastAsia="it-IT"/>
        </w:rPr>
        <w:t xml:space="preserve">entro le ore 12.00 del giorno </w:t>
      </w:r>
      <w:r w:rsidR="00864572">
        <w:rPr>
          <w:rFonts w:eastAsia="Times New Roman"/>
          <w:b/>
          <w:color w:val="C00000"/>
          <w:szCs w:val="20"/>
          <w:u w:val="single"/>
          <w:lang w:eastAsia="it-IT"/>
        </w:rPr>
        <w:t>06</w:t>
      </w:r>
      <w:r>
        <w:rPr>
          <w:rFonts w:eastAsia="Times New Roman"/>
          <w:b/>
          <w:color w:val="C00000"/>
          <w:szCs w:val="20"/>
          <w:u w:val="single"/>
          <w:lang w:eastAsia="it-IT"/>
        </w:rPr>
        <w:t xml:space="preserve"> agosto 2024</w:t>
      </w:r>
    </w:p>
    <w:p w14:paraId="1AB75E37" w14:textId="77777777" w:rsidR="008F243B" w:rsidRPr="003C73CF" w:rsidRDefault="008F243B" w:rsidP="008F243B">
      <w:pPr>
        <w:tabs>
          <w:tab w:val="left" w:pos="1701"/>
        </w:tabs>
        <w:spacing w:before="60" w:line="240" w:lineRule="auto"/>
        <w:ind w:left="360"/>
        <w:jc w:val="center"/>
        <w:rPr>
          <w:rFonts w:eastAsia="Times New Roman"/>
          <w:b/>
          <w:color w:val="C00000"/>
          <w:szCs w:val="20"/>
          <w:u w:val="single"/>
          <w:lang w:eastAsia="it-IT"/>
        </w:rPr>
      </w:pPr>
    </w:p>
    <w:p w14:paraId="07A6191C" w14:textId="77777777" w:rsidR="008F243B" w:rsidRPr="00F07CCE" w:rsidRDefault="008F243B" w:rsidP="008F243B">
      <w:pPr>
        <w:spacing w:line="240" w:lineRule="auto"/>
        <w:rPr>
          <w:rFonts w:eastAsia="Times New Roman"/>
          <w:sz w:val="20"/>
          <w:szCs w:val="20"/>
          <w:lang w:eastAsia="it-IT"/>
        </w:rPr>
      </w:pPr>
      <w:r w:rsidRPr="00F07CCE">
        <w:rPr>
          <w:rFonts w:eastAsia="Times New Roman"/>
          <w:sz w:val="20"/>
          <w:szCs w:val="20"/>
          <w:lang w:eastAsia="it-IT"/>
        </w:rPr>
        <w:t xml:space="preserve">Nella domanda dovrà essere indicato l’esatto recapito al quale si desidera che siano trasmesse le eventuali comunicazioni relative al concorso, differenti da quelle che il bando già dispone. </w:t>
      </w:r>
    </w:p>
    <w:p w14:paraId="0A1DF256" w14:textId="77777777" w:rsidR="008F243B" w:rsidRDefault="008F243B" w:rsidP="008F243B">
      <w:pPr>
        <w:spacing w:line="240" w:lineRule="auto"/>
        <w:rPr>
          <w:rFonts w:eastAsia="Times New Roman"/>
          <w:sz w:val="20"/>
          <w:szCs w:val="20"/>
          <w:lang w:eastAsia="it-IT"/>
        </w:rPr>
      </w:pPr>
    </w:p>
    <w:p w14:paraId="39E67255" w14:textId="77777777" w:rsidR="008F243B" w:rsidRPr="00F07CCE" w:rsidRDefault="008F243B" w:rsidP="008F243B">
      <w:pPr>
        <w:spacing w:line="240" w:lineRule="auto"/>
        <w:rPr>
          <w:rFonts w:eastAsia="Times New Roman"/>
          <w:sz w:val="20"/>
          <w:szCs w:val="20"/>
          <w:lang w:eastAsia="it-IT"/>
        </w:rPr>
      </w:pPr>
      <w:r w:rsidRPr="00F07CCE">
        <w:rPr>
          <w:rFonts w:eastAsia="Times New Roman"/>
          <w:sz w:val="20"/>
          <w:szCs w:val="20"/>
          <w:lang w:eastAsia="it-IT"/>
        </w:rPr>
        <w:t>L’A</w:t>
      </w:r>
      <w:r>
        <w:rPr>
          <w:rFonts w:eastAsia="Times New Roman"/>
          <w:sz w:val="20"/>
          <w:szCs w:val="20"/>
          <w:lang w:eastAsia="it-IT"/>
        </w:rPr>
        <w:t xml:space="preserve">zienda </w:t>
      </w:r>
      <w:r w:rsidRPr="00F07CCE">
        <w:rPr>
          <w:rFonts w:eastAsia="Times New Roman"/>
          <w:sz w:val="20"/>
          <w:szCs w:val="20"/>
          <w:lang w:eastAsia="it-IT"/>
        </w:rPr>
        <w:t>non si assume responsabilità per la dispersione di comunicazioni dipendente da inesatte indicazioni del recapito da parte del concorrente oppure da mancata o tardiva comunicazione del cambiamento dell’indirizzo indicato nella domanda, né per eventuali disguidi postali o telegrafici o comunque imputabili a fatto di terzi, a caso fortuito o forza maggiore.</w:t>
      </w:r>
    </w:p>
    <w:p w14:paraId="58BCFD58" w14:textId="77777777" w:rsidR="008F243B" w:rsidRPr="00F07CCE" w:rsidRDefault="008F243B" w:rsidP="008F243B">
      <w:pPr>
        <w:spacing w:line="240" w:lineRule="auto"/>
        <w:rPr>
          <w:rFonts w:eastAsia="Times New Roman"/>
          <w:sz w:val="20"/>
          <w:szCs w:val="20"/>
          <w:lang w:eastAsia="it-IT"/>
        </w:rPr>
      </w:pPr>
    </w:p>
    <w:p w14:paraId="65500A55" w14:textId="77777777" w:rsidR="008F243B" w:rsidRPr="00F07CCE" w:rsidRDefault="008F243B" w:rsidP="008F243B">
      <w:pPr>
        <w:spacing w:line="240" w:lineRule="auto"/>
        <w:rPr>
          <w:rFonts w:eastAsia="Times New Roman"/>
          <w:sz w:val="20"/>
          <w:szCs w:val="20"/>
          <w:lang w:eastAsia="it-IT"/>
        </w:rPr>
      </w:pPr>
      <w:r w:rsidRPr="00F07CCE">
        <w:rPr>
          <w:rFonts w:eastAsia="Times New Roman"/>
          <w:sz w:val="20"/>
          <w:szCs w:val="20"/>
          <w:lang w:eastAsia="it-IT"/>
        </w:rPr>
        <w:t>Nella domanda il candidato dovrà specificare l’eventuale ausilio necessario in sede di prova nonché l’eventuale necessità di tempi aggiuntivi ai sensi dell’art. 20 della Legge 5 febbraio 1992, n.104 “</w:t>
      </w:r>
      <w:r w:rsidRPr="00F07CCE">
        <w:rPr>
          <w:rFonts w:eastAsia="Times New Roman"/>
          <w:bCs/>
          <w:i/>
          <w:sz w:val="20"/>
          <w:szCs w:val="20"/>
          <w:lang w:eastAsia="it-IT"/>
        </w:rPr>
        <w:t>Legge-quadro per l'assistenza, l'integrazione sociale e i diritti delle persone handicappate</w:t>
      </w:r>
      <w:r w:rsidRPr="00F07CCE">
        <w:rPr>
          <w:rFonts w:eastAsia="Times New Roman"/>
          <w:bCs/>
          <w:sz w:val="20"/>
          <w:szCs w:val="20"/>
          <w:lang w:eastAsia="it-IT"/>
        </w:rPr>
        <w:t>”</w:t>
      </w:r>
      <w:r w:rsidRPr="00F07CCE">
        <w:rPr>
          <w:rFonts w:eastAsia="Times New Roman"/>
          <w:sz w:val="20"/>
          <w:szCs w:val="20"/>
          <w:lang w:eastAsia="it-IT"/>
        </w:rPr>
        <w:t xml:space="preserve">. Il concorrente dovrà documentare il diritto di avvalersi dei </w:t>
      </w:r>
      <w:proofErr w:type="gramStart"/>
      <w:r w:rsidRPr="00F07CCE">
        <w:rPr>
          <w:rFonts w:eastAsia="Times New Roman"/>
          <w:sz w:val="20"/>
          <w:szCs w:val="20"/>
          <w:lang w:eastAsia="it-IT"/>
        </w:rPr>
        <w:t>predetti</w:t>
      </w:r>
      <w:proofErr w:type="gramEnd"/>
      <w:r w:rsidRPr="00F07CCE">
        <w:rPr>
          <w:rFonts w:eastAsia="Times New Roman"/>
          <w:sz w:val="20"/>
          <w:szCs w:val="20"/>
          <w:lang w:eastAsia="it-IT"/>
        </w:rPr>
        <w:t xml:space="preserve"> benefici ai sensi della legge 5 febbraio 1992, n.104 allegando alla domanda l’apposita certificazione d’invalidità.</w:t>
      </w:r>
    </w:p>
    <w:p w14:paraId="4AA95843" w14:textId="77777777" w:rsidR="008F243B" w:rsidRPr="00F212BA" w:rsidRDefault="008F243B" w:rsidP="008F243B">
      <w:pPr>
        <w:spacing w:line="240" w:lineRule="auto"/>
        <w:rPr>
          <w:rFonts w:eastAsia="Times New Roman"/>
          <w:color w:val="FF0000"/>
          <w:sz w:val="20"/>
          <w:szCs w:val="20"/>
          <w:lang w:eastAsia="it-IT"/>
        </w:rPr>
      </w:pPr>
    </w:p>
    <w:p w14:paraId="5DABE611" w14:textId="77777777" w:rsidR="008F243B" w:rsidRPr="00F07CCE" w:rsidRDefault="008F243B" w:rsidP="008F243B">
      <w:pPr>
        <w:spacing w:line="240" w:lineRule="auto"/>
        <w:rPr>
          <w:rFonts w:eastAsia="Times New Roman"/>
          <w:sz w:val="20"/>
          <w:szCs w:val="20"/>
          <w:u w:val="single"/>
          <w:lang w:eastAsia="it-IT"/>
        </w:rPr>
      </w:pPr>
      <w:r w:rsidRPr="00F07CCE">
        <w:rPr>
          <w:rFonts w:eastAsia="Times New Roman"/>
          <w:sz w:val="20"/>
          <w:szCs w:val="20"/>
          <w:u w:val="single"/>
          <w:lang w:eastAsia="it-IT"/>
        </w:rPr>
        <w:t xml:space="preserve">Le dichiarazioni contenute nella domanda di ammissione al concorso e le dichiarazioni che sostituiscono le relative certificazioni o gli atti di notorietà, sono rese sotto la propria responsabilità. Le </w:t>
      </w:r>
      <w:r w:rsidRPr="00F07CCE">
        <w:rPr>
          <w:rFonts w:eastAsia="Times New Roman"/>
          <w:b/>
          <w:sz w:val="20"/>
          <w:szCs w:val="20"/>
          <w:u w:val="single"/>
          <w:lang w:eastAsia="it-IT"/>
        </w:rPr>
        <w:t>dichiarazioni mendaci</w:t>
      </w:r>
      <w:r w:rsidRPr="00F07CCE">
        <w:rPr>
          <w:rFonts w:eastAsia="Times New Roman"/>
          <w:sz w:val="20"/>
          <w:szCs w:val="20"/>
          <w:u w:val="single"/>
          <w:lang w:eastAsia="it-IT"/>
        </w:rPr>
        <w:t xml:space="preserve"> e la </w:t>
      </w:r>
      <w:r w:rsidRPr="00F07CCE">
        <w:rPr>
          <w:rFonts w:eastAsia="Times New Roman"/>
          <w:b/>
          <w:sz w:val="20"/>
          <w:szCs w:val="20"/>
          <w:u w:val="single"/>
          <w:lang w:eastAsia="it-IT"/>
        </w:rPr>
        <w:t>falsità in atti</w:t>
      </w:r>
      <w:r w:rsidRPr="00F07CCE">
        <w:rPr>
          <w:rFonts w:eastAsia="Times New Roman"/>
          <w:sz w:val="20"/>
          <w:szCs w:val="20"/>
          <w:u w:val="single"/>
          <w:lang w:eastAsia="it-IT"/>
        </w:rPr>
        <w:t xml:space="preserve"> </w:t>
      </w:r>
      <w:r w:rsidRPr="00F07CCE">
        <w:rPr>
          <w:rFonts w:eastAsia="Times New Roman"/>
          <w:b/>
          <w:sz w:val="20"/>
          <w:szCs w:val="20"/>
          <w:u w:val="single"/>
          <w:lang w:eastAsia="it-IT"/>
        </w:rPr>
        <w:t xml:space="preserve">comportano responsabilità penale ai sensi dell’art. 76 del </w:t>
      </w:r>
      <w:r w:rsidRPr="00F07CCE">
        <w:rPr>
          <w:rFonts w:eastAsia="Times New Roman"/>
          <w:b/>
          <w:bCs/>
          <w:sz w:val="20"/>
          <w:szCs w:val="20"/>
          <w:u w:val="single"/>
          <w:lang w:eastAsia="it-IT"/>
        </w:rPr>
        <w:t>D.P.R. 28 dicembre 2000, n. 445</w:t>
      </w:r>
      <w:r w:rsidRPr="00F07CCE">
        <w:rPr>
          <w:rFonts w:eastAsia="Times New Roman"/>
          <w:bCs/>
          <w:sz w:val="20"/>
          <w:szCs w:val="20"/>
          <w:u w:val="single"/>
          <w:lang w:eastAsia="it-IT"/>
        </w:rPr>
        <w:t xml:space="preserve">, </w:t>
      </w:r>
      <w:r w:rsidRPr="00F07CCE">
        <w:rPr>
          <w:rFonts w:eastAsia="Times New Roman"/>
          <w:sz w:val="20"/>
          <w:szCs w:val="20"/>
          <w:u w:val="single"/>
          <w:lang w:eastAsia="it-IT"/>
        </w:rPr>
        <w:t>nonché le conseguenze di cui all’art. 75 del medesimo D.P.R., in termini di decadenza dei benefici eventualmente prodotti dal provvedimento emanato sulla base di una dichiarazione non veritiera.</w:t>
      </w:r>
    </w:p>
    <w:p w14:paraId="26A61150" w14:textId="77777777" w:rsidR="008F243B" w:rsidRPr="00F07CCE" w:rsidRDefault="008F243B" w:rsidP="008F243B">
      <w:pPr>
        <w:spacing w:line="240" w:lineRule="auto"/>
        <w:rPr>
          <w:rFonts w:eastAsia="Times New Roman"/>
          <w:sz w:val="20"/>
          <w:szCs w:val="20"/>
          <w:lang w:eastAsia="it-IT"/>
        </w:rPr>
      </w:pPr>
    </w:p>
    <w:p w14:paraId="4BF2FC8F" w14:textId="77777777" w:rsidR="008F243B" w:rsidRPr="00F07CCE" w:rsidRDefault="008F243B" w:rsidP="008F243B">
      <w:pPr>
        <w:spacing w:line="240" w:lineRule="auto"/>
        <w:rPr>
          <w:rFonts w:eastAsia="Times New Roman"/>
          <w:sz w:val="20"/>
          <w:szCs w:val="20"/>
          <w:lang w:eastAsia="it-IT"/>
        </w:rPr>
      </w:pPr>
      <w:r w:rsidRPr="00F07CCE">
        <w:rPr>
          <w:rFonts w:eastAsia="Times New Roman"/>
          <w:sz w:val="20"/>
          <w:szCs w:val="20"/>
          <w:lang w:eastAsia="it-IT"/>
        </w:rPr>
        <w:t>Scaduto il termine per la presentazione delle do</w:t>
      </w:r>
      <w:r>
        <w:rPr>
          <w:rFonts w:eastAsia="Times New Roman"/>
          <w:sz w:val="20"/>
          <w:szCs w:val="20"/>
          <w:lang w:eastAsia="it-IT"/>
        </w:rPr>
        <w:t xml:space="preserve">mande non sarà accettata altra </w:t>
      </w:r>
      <w:r w:rsidRPr="00F07CCE">
        <w:rPr>
          <w:rFonts w:eastAsia="Times New Roman"/>
          <w:sz w:val="20"/>
          <w:szCs w:val="20"/>
          <w:lang w:eastAsia="it-IT"/>
        </w:rPr>
        <w:t>documentazione, se non quella eventualmente richiesta per la regolarizzazione della domanda.</w:t>
      </w:r>
    </w:p>
    <w:p w14:paraId="43CFD344" w14:textId="77777777" w:rsidR="008F243B" w:rsidRPr="00F07CCE" w:rsidRDefault="008F243B" w:rsidP="008F243B">
      <w:pPr>
        <w:keepNext/>
        <w:spacing w:line="240" w:lineRule="auto"/>
        <w:outlineLvl w:val="0"/>
        <w:rPr>
          <w:rFonts w:eastAsia="Times New Roman"/>
          <w:sz w:val="20"/>
          <w:szCs w:val="20"/>
          <w:u w:val="single"/>
          <w:lang w:eastAsia="it-IT"/>
        </w:rPr>
      </w:pPr>
      <w:r w:rsidRPr="00F07CCE">
        <w:rPr>
          <w:rFonts w:eastAsia="Times New Roman"/>
          <w:sz w:val="20"/>
          <w:szCs w:val="20"/>
          <w:u w:val="single"/>
          <w:lang w:eastAsia="it-IT"/>
        </w:rPr>
        <w:lastRenderedPageBreak/>
        <w:t>REGOLARIZZAZIONE DELLE DOMANDE</w:t>
      </w:r>
    </w:p>
    <w:p w14:paraId="16E89EF6" w14:textId="77777777" w:rsidR="008F243B" w:rsidRPr="00F07CCE" w:rsidRDefault="008F243B" w:rsidP="008F243B">
      <w:pPr>
        <w:spacing w:line="240" w:lineRule="auto"/>
        <w:rPr>
          <w:rFonts w:eastAsia="Times New Roman"/>
          <w:sz w:val="20"/>
          <w:szCs w:val="20"/>
          <w:lang w:eastAsia="it-IT"/>
        </w:rPr>
      </w:pPr>
      <w:r w:rsidRPr="00F07CCE">
        <w:rPr>
          <w:rFonts w:eastAsia="Times New Roman"/>
          <w:sz w:val="20"/>
          <w:szCs w:val="20"/>
          <w:lang w:eastAsia="it-IT"/>
        </w:rPr>
        <w:t>Possono essere regolarizzate le domande dei candidati che risultino incomplete delle dichiarazioni richieste dal bando di concorso ovvero della relativa documentazione.</w:t>
      </w:r>
    </w:p>
    <w:p w14:paraId="7527133D" w14:textId="77777777" w:rsidR="008F243B" w:rsidRDefault="008F243B" w:rsidP="008F243B">
      <w:pPr>
        <w:spacing w:before="60" w:line="240" w:lineRule="auto"/>
        <w:rPr>
          <w:rFonts w:eastAsia="Times New Roman"/>
          <w:sz w:val="20"/>
          <w:szCs w:val="20"/>
          <w:lang w:eastAsia="it-IT"/>
        </w:rPr>
      </w:pPr>
      <w:r w:rsidRPr="00F07CCE">
        <w:rPr>
          <w:rFonts w:eastAsia="Times New Roman"/>
          <w:sz w:val="20"/>
          <w:szCs w:val="20"/>
          <w:lang w:eastAsia="it-IT"/>
        </w:rPr>
        <w:t>L’eventuale richiesta di regolarizzazione sarà inviata agli interessati a cura del responsabile del procedimento, tramite mail ne</w:t>
      </w:r>
      <w:r>
        <w:rPr>
          <w:rFonts w:eastAsia="Times New Roman"/>
          <w:sz w:val="20"/>
          <w:szCs w:val="20"/>
          <w:lang w:eastAsia="it-IT"/>
        </w:rPr>
        <w:t xml:space="preserve">lla </w:t>
      </w:r>
      <w:r w:rsidRPr="00F07CCE">
        <w:rPr>
          <w:rFonts w:eastAsia="Times New Roman"/>
          <w:sz w:val="20"/>
          <w:szCs w:val="20"/>
          <w:lang w:eastAsia="it-IT"/>
        </w:rPr>
        <w:t>qual</w:t>
      </w:r>
      <w:r>
        <w:rPr>
          <w:rFonts w:eastAsia="Times New Roman"/>
          <w:sz w:val="20"/>
          <w:szCs w:val="20"/>
          <w:lang w:eastAsia="it-IT"/>
        </w:rPr>
        <w:t>e</w:t>
      </w:r>
      <w:r w:rsidRPr="00F07CCE">
        <w:rPr>
          <w:rFonts w:eastAsia="Times New Roman"/>
          <w:sz w:val="20"/>
          <w:szCs w:val="20"/>
          <w:lang w:eastAsia="it-IT"/>
        </w:rPr>
        <w:t xml:space="preserve"> saranno esplicitati modalità e termini di attuazione.</w:t>
      </w:r>
    </w:p>
    <w:p w14:paraId="7719FD20" w14:textId="77777777" w:rsidR="008F243B" w:rsidRDefault="008F243B" w:rsidP="008F243B">
      <w:pPr>
        <w:keepNext/>
        <w:spacing w:line="240" w:lineRule="auto"/>
        <w:outlineLvl w:val="2"/>
        <w:rPr>
          <w:rFonts w:eastAsia="Times New Roman"/>
          <w:b/>
          <w:sz w:val="20"/>
          <w:szCs w:val="20"/>
          <w:u w:val="single"/>
          <w:lang w:eastAsia="it-IT"/>
        </w:rPr>
      </w:pPr>
    </w:p>
    <w:p w14:paraId="3B10991B" w14:textId="77777777" w:rsidR="008F243B" w:rsidRPr="0065729E" w:rsidRDefault="008F243B" w:rsidP="008F243B">
      <w:pPr>
        <w:keepNext/>
        <w:spacing w:line="240" w:lineRule="auto"/>
        <w:outlineLvl w:val="2"/>
        <w:rPr>
          <w:rFonts w:eastAsia="Times New Roman"/>
          <w:b/>
          <w:sz w:val="20"/>
          <w:szCs w:val="20"/>
          <w:u w:val="single"/>
          <w:lang w:eastAsia="it-IT"/>
        </w:rPr>
      </w:pPr>
      <w:bookmarkStart w:id="2" w:name="_Hlk98166940"/>
      <w:r w:rsidRPr="0065729E">
        <w:rPr>
          <w:rFonts w:eastAsia="Times New Roman"/>
          <w:b/>
          <w:sz w:val="20"/>
          <w:szCs w:val="20"/>
          <w:u w:val="single"/>
          <w:lang w:eastAsia="it-IT"/>
        </w:rPr>
        <w:t>ART. 6 - PRESELEZIONE</w:t>
      </w:r>
    </w:p>
    <w:p w14:paraId="06CE6A9E" w14:textId="77777777" w:rsidR="008F243B" w:rsidRPr="0065729E" w:rsidRDefault="008F243B" w:rsidP="008F243B">
      <w:pPr>
        <w:autoSpaceDE w:val="0"/>
        <w:autoSpaceDN w:val="0"/>
        <w:adjustRightInd w:val="0"/>
        <w:spacing w:before="120" w:line="240" w:lineRule="auto"/>
        <w:rPr>
          <w:rFonts w:eastAsia="Times New Roman"/>
          <w:sz w:val="20"/>
          <w:szCs w:val="20"/>
          <w:lang w:eastAsia="it-IT"/>
        </w:rPr>
      </w:pPr>
      <w:r w:rsidRPr="0065729E">
        <w:rPr>
          <w:rFonts w:eastAsia="Times New Roman"/>
          <w:sz w:val="20"/>
          <w:szCs w:val="20"/>
          <w:lang w:eastAsia="it-IT"/>
        </w:rPr>
        <w:t>L’A</w:t>
      </w:r>
      <w:r>
        <w:rPr>
          <w:rFonts w:eastAsia="Times New Roman"/>
          <w:sz w:val="20"/>
          <w:szCs w:val="20"/>
          <w:lang w:eastAsia="it-IT"/>
        </w:rPr>
        <w:t>zienda</w:t>
      </w:r>
      <w:r w:rsidRPr="0065729E">
        <w:rPr>
          <w:rFonts w:eastAsia="Times New Roman"/>
          <w:sz w:val="20"/>
          <w:szCs w:val="20"/>
          <w:lang w:eastAsia="it-IT"/>
        </w:rPr>
        <w:t xml:space="preserve">, nel caso in cui le domande risultassero superiori alle </w:t>
      </w:r>
      <w:r w:rsidRPr="00E1632A">
        <w:rPr>
          <w:rFonts w:eastAsia="Times New Roman"/>
          <w:sz w:val="20"/>
          <w:szCs w:val="20"/>
          <w:u w:val="single"/>
          <w:lang w:eastAsia="it-IT"/>
        </w:rPr>
        <w:t>30 unità</w:t>
      </w:r>
      <w:r w:rsidRPr="0065729E">
        <w:rPr>
          <w:rFonts w:eastAsia="Times New Roman"/>
          <w:sz w:val="20"/>
          <w:szCs w:val="20"/>
          <w:lang w:eastAsia="it-IT"/>
        </w:rPr>
        <w:t>, procederà ad una preselezione che consisterà nella somministrazione di un test a risposta chiusa multipla tendente a verificare il possesso di:</w:t>
      </w:r>
    </w:p>
    <w:p w14:paraId="37DCDFA7" w14:textId="77777777" w:rsidR="008F243B" w:rsidRPr="0065729E" w:rsidRDefault="008F243B" w:rsidP="008F243B">
      <w:pPr>
        <w:spacing w:before="60" w:line="240" w:lineRule="auto"/>
        <w:rPr>
          <w:rFonts w:eastAsia="Times New Roman"/>
          <w:sz w:val="20"/>
          <w:szCs w:val="20"/>
          <w:lang w:eastAsia="it-IT"/>
        </w:rPr>
      </w:pPr>
      <w:r w:rsidRPr="0065729E">
        <w:rPr>
          <w:rFonts w:eastAsia="Times New Roman"/>
          <w:sz w:val="20"/>
          <w:szCs w:val="20"/>
          <w:lang w:eastAsia="it-IT"/>
        </w:rPr>
        <w:t>· abilità di ragionamento;</w:t>
      </w:r>
    </w:p>
    <w:p w14:paraId="2F7CE29C" w14:textId="77777777" w:rsidR="008F243B" w:rsidRPr="0065729E" w:rsidRDefault="008F243B" w:rsidP="008F243B">
      <w:pPr>
        <w:spacing w:line="240" w:lineRule="auto"/>
        <w:rPr>
          <w:rFonts w:eastAsia="Times New Roman"/>
          <w:sz w:val="20"/>
          <w:szCs w:val="20"/>
          <w:lang w:eastAsia="it-IT"/>
        </w:rPr>
      </w:pPr>
      <w:r w:rsidRPr="0065729E">
        <w:rPr>
          <w:rFonts w:eastAsia="Times New Roman"/>
          <w:sz w:val="20"/>
          <w:szCs w:val="20"/>
          <w:lang w:eastAsia="it-IT"/>
        </w:rPr>
        <w:t>· conoscenze di base nelle materie oggetto di concorso;</w:t>
      </w:r>
    </w:p>
    <w:p w14:paraId="650E4573" w14:textId="77777777" w:rsidR="008F243B" w:rsidRPr="0065729E" w:rsidRDefault="008F243B" w:rsidP="008F243B">
      <w:pPr>
        <w:spacing w:line="240" w:lineRule="auto"/>
        <w:rPr>
          <w:rFonts w:eastAsia="Times New Roman"/>
          <w:sz w:val="20"/>
          <w:szCs w:val="20"/>
          <w:lang w:eastAsia="it-IT"/>
        </w:rPr>
      </w:pPr>
      <w:r w:rsidRPr="0065729E">
        <w:rPr>
          <w:rFonts w:eastAsia="Times New Roman"/>
          <w:sz w:val="20"/>
          <w:szCs w:val="20"/>
          <w:lang w:eastAsia="it-IT"/>
        </w:rPr>
        <w:t>· conoscenze di base di cultura generale.</w:t>
      </w:r>
    </w:p>
    <w:p w14:paraId="6F8B3141" w14:textId="77777777" w:rsidR="008F243B" w:rsidRPr="00376D78" w:rsidRDefault="008F243B" w:rsidP="008F243B">
      <w:pPr>
        <w:spacing w:before="120" w:line="240" w:lineRule="auto"/>
        <w:rPr>
          <w:rFonts w:eastAsia="Times New Roman"/>
          <w:bCs/>
          <w:sz w:val="20"/>
          <w:szCs w:val="20"/>
          <w:u w:val="single"/>
          <w:lang w:eastAsia="it-IT"/>
        </w:rPr>
      </w:pPr>
      <w:r w:rsidRPr="00376D78">
        <w:rPr>
          <w:rFonts w:eastAsia="Times New Roman"/>
          <w:bCs/>
          <w:sz w:val="20"/>
          <w:szCs w:val="20"/>
          <w:lang w:eastAsia="it-IT"/>
        </w:rPr>
        <w:t>Alla preselezione, che non è prova d’esame, potranno partecipare tutti coloro la cui domanda di ammissione al concorso sia giunta entro la scadenza stabilita dal presente bando, a prescindere dalla regolarità della domanda stessa e dal possesso dei requisiti previsti dal bando di selezione, che saranno verificati dopo la preselezione e prima dello svolgimento delle prove d’esame SOLO per i candidati che avranno superato la preselezione.</w:t>
      </w:r>
    </w:p>
    <w:p w14:paraId="49ED7AB5" w14:textId="77777777" w:rsidR="008F243B" w:rsidRPr="00376D78" w:rsidRDefault="008F243B" w:rsidP="008F243B">
      <w:pPr>
        <w:spacing w:before="120" w:after="100" w:afterAutospacing="1" w:line="240" w:lineRule="auto"/>
        <w:rPr>
          <w:rFonts w:eastAsia="Times New Roman"/>
          <w:sz w:val="20"/>
          <w:szCs w:val="20"/>
          <w:lang w:eastAsia="it-IT"/>
        </w:rPr>
      </w:pPr>
      <w:r w:rsidRPr="00376D78">
        <w:rPr>
          <w:rFonts w:eastAsia="Times New Roman"/>
          <w:b/>
          <w:sz w:val="20"/>
          <w:szCs w:val="20"/>
          <w:lang w:eastAsia="it-IT"/>
        </w:rPr>
        <w:t>Si raccomandano pertanto i candidati di accertarsi del possesso dei requisiti richiesti dal bando, onde evitare una vana partecipazione a preselezione</w:t>
      </w:r>
      <w:r w:rsidRPr="00376D78">
        <w:rPr>
          <w:rFonts w:eastAsia="Times New Roman"/>
          <w:sz w:val="20"/>
          <w:szCs w:val="20"/>
          <w:lang w:eastAsia="it-IT"/>
        </w:rPr>
        <w:t>.</w:t>
      </w:r>
    </w:p>
    <w:p w14:paraId="36894167" w14:textId="77777777" w:rsidR="008F243B" w:rsidRDefault="008F243B" w:rsidP="008F243B">
      <w:pPr>
        <w:spacing w:before="60" w:line="240" w:lineRule="auto"/>
        <w:rPr>
          <w:rFonts w:eastAsia="Times New Roman"/>
          <w:sz w:val="20"/>
          <w:szCs w:val="20"/>
          <w:lang w:eastAsia="it-IT"/>
        </w:rPr>
      </w:pPr>
      <w:r w:rsidRPr="0065729E">
        <w:rPr>
          <w:rFonts w:eastAsia="Times New Roman"/>
          <w:sz w:val="20"/>
          <w:szCs w:val="20"/>
          <w:lang w:eastAsia="it-IT"/>
        </w:rPr>
        <w:t xml:space="preserve">La preselezione si intende superata se il candidato consegue nel test un punteggio pari o superiore a 21/30 (ventuno/trentesimi).   </w:t>
      </w:r>
    </w:p>
    <w:p w14:paraId="4A9EE97B" w14:textId="77777777" w:rsidR="008F243B" w:rsidRDefault="008F243B" w:rsidP="008F243B">
      <w:pPr>
        <w:spacing w:before="60" w:line="240" w:lineRule="auto"/>
        <w:rPr>
          <w:rFonts w:eastAsia="Times New Roman"/>
          <w:sz w:val="20"/>
          <w:szCs w:val="20"/>
          <w:u w:val="single"/>
          <w:lang w:eastAsia="it-IT"/>
        </w:rPr>
      </w:pPr>
      <w:r w:rsidRPr="0065729E">
        <w:rPr>
          <w:rFonts w:eastAsia="Times New Roman"/>
          <w:sz w:val="20"/>
          <w:szCs w:val="20"/>
          <w:lang w:eastAsia="it-IT"/>
        </w:rPr>
        <w:t xml:space="preserve">Per sostenere la </w:t>
      </w:r>
      <w:r w:rsidRPr="0065729E">
        <w:rPr>
          <w:rFonts w:eastAsia="Times New Roman"/>
          <w:sz w:val="20"/>
          <w:szCs w:val="20"/>
          <w:u w:val="single"/>
          <w:lang w:eastAsia="it-IT"/>
        </w:rPr>
        <w:t>preselezione</w:t>
      </w:r>
      <w:r w:rsidRPr="0065729E">
        <w:rPr>
          <w:rFonts w:eastAsia="Times New Roman"/>
          <w:sz w:val="20"/>
          <w:szCs w:val="20"/>
          <w:lang w:eastAsia="it-IT"/>
        </w:rPr>
        <w:t xml:space="preserve"> i candidati dovranno presentare un </w:t>
      </w:r>
      <w:r w:rsidRPr="0065729E">
        <w:rPr>
          <w:rFonts w:eastAsia="Times New Roman"/>
          <w:sz w:val="20"/>
          <w:szCs w:val="20"/>
          <w:u w:val="single"/>
          <w:lang w:eastAsia="it-IT"/>
        </w:rPr>
        <w:t>valido</w:t>
      </w:r>
      <w:r>
        <w:rPr>
          <w:rFonts w:eastAsia="Times New Roman"/>
          <w:sz w:val="20"/>
          <w:szCs w:val="20"/>
          <w:u w:val="single"/>
          <w:lang w:eastAsia="it-IT"/>
        </w:rPr>
        <w:t xml:space="preserve"> </w:t>
      </w:r>
      <w:r w:rsidRPr="0065729E">
        <w:rPr>
          <w:rFonts w:eastAsia="Times New Roman"/>
          <w:sz w:val="20"/>
          <w:szCs w:val="20"/>
          <w:u w:val="single"/>
          <w:lang w:eastAsia="it-IT"/>
        </w:rPr>
        <w:t>documento di riconoscimento munito di fotografia.</w:t>
      </w:r>
    </w:p>
    <w:p w14:paraId="4D6FDE16" w14:textId="77777777" w:rsidR="008F243B" w:rsidRPr="00AC67A3" w:rsidRDefault="008F243B" w:rsidP="008F243B">
      <w:pPr>
        <w:spacing w:before="60" w:line="240" w:lineRule="auto"/>
        <w:rPr>
          <w:rFonts w:eastAsia="Times New Roman"/>
          <w:bCs/>
          <w:sz w:val="20"/>
          <w:szCs w:val="20"/>
          <w:lang w:eastAsia="it-IT"/>
        </w:rPr>
      </w:pPr>
      <w:r w:rsidRPr="00AC67A3">
        <w:rPr>
          <w:rFonts w:eastAsia="Times New Roman"/>
          <w:bCs/>
          <w:sz w:val="20"/>
          <w:szCs w:val="20"/>
          <w:lang w:eastAsia="it-IT"/>
        </w:rPr>
        <w:t>Alla preselezione potranno partecipare coloro la cui domanda di ammissione al</w:t>
      </w:r>
      <w:r>
        <w:rPr>
          <w:rFonts w:eastAsia="Times New Roman"/>
          <w:bCs/>
          <w:sz w:val="20"/>
          <w:szCs w:val="20"/>
          <w:lang w:eastAsia="it-IT"/>
        </w:rPr>
        <w:t xml:space="preserve"> </w:t>
      </w:r>
      <w:r w:rsidRPr="00AC67A3">
        <w:rPr>
          <w:rFonts w:eastAsia="Times New Roman"/>
          <w:bCs/>
          <w:sz w:val="20"/>
          <w:szCs w:val="20"/>
          <w:lang w:eastAsia="it-IT"/>
        </w:rPr>
        <w:t xml:space="preserve">concorso sia </w:t>
      </w:r>
      <w:r>
        <w:rPr>
          <w:rFonts w:eastAsia="Times New Roman"/>
          <w:bCs/>
          <w:sz w:val="20"/>
          <w:szCs w:val="20"/>
          <w:lang w:eastAsia="it-IT"/>
        </w:rPr>
        <w:t>g</w:t>
      </w:r>
      <w:r w:rsidRPr="00AC67A3">
        <w:rPr>
          <w:rFonts w:eastAsia="Times New Roman"/>
          <w:bCs/>
          <w:sz w:val="20"/>
          <w:szCs w:val="20"/>
          <w:lang w:eastAsia="it-IT"/>
        </w:rPr>
        <w:t>iunta entro la scadenza stabilita dal presente bando, a prescindere</w:t>
      </w:r>
      <w:r>
        <w:rPr>
          <w:rFonts w:eastAsia="Times New Roman"/>
          <w:bCs/>
          <w:sz w:val="20"/>
          <w:szCs w:val="20"/>
          <w:lang w:eastAsia="it-IT"/>
        </w:rPr>
        <w:t xml:space="preserve"> </w:t>
      </w:r>
      <w:r w:rsidRPr="00AC67A3">
        <w:rPr>
          <w:rFonts w:eastAsia="Times New Roman"/>
          <w:bCs/>
          <w:sz w:val="20"/>
          <w:szCs w:val="20"/>
          <w:lang w:eastAsia="it-IT"/>
        </w:rPr>
        <w:t>dalla regolarità della domanda stessa e dal regolare possesso dei requisiti previsti dal</w:t>
      </w:r>
      <w:r>
        <w:rPr>
          <w:rFonts w:eastAsia="Times New Roman"/>
          <w:bCs/>
          <w:sz w:val="20"/>
          <w:szCs w:val="20"/>
          <w:lang w:eastAsia="it-IT"/>
        </w:rPr>
        <w:t xml:space="preserve"> </w:t>
      </w:r>
      <w:r w:rsidRPr="00AC67A3">
        <w:rPr>
          <w:rFonts w:eastAsia="Times New Roman"/>
          <w:bCs/>
          <w:sz w:val="20"/>
          <w:szCs w:val="20"/>
          <w:lang w:eastAsia="it-IT"/>
        </w:rPr>
        <w:t>bando di selezione, che saranno verificati dopo la preselezione e prima dello</w:t>
      </w:r>
      <w:r>
        <w:rPr>
          <w:rFonts w:eastAsia="Times New Roman"/>
          <w:bCs/>
          <w:sz w:val="20"/>
          <w:szCs w:val="20"/>
          <w:lang w:eastAsia="it-IT"/>
        </w:rPr>
        <w:t xml:space="preserve"> </w:t>
      </w:r>
      <w:r w:rsidRPr="00AC67A3">
        <w:rPr>
          <w:rFonts w:eastAsia="Times New Roman"/>
          <w:bCs/>
          <w:sz w:val="20"/>
          <w:szCs w:val="20"/>
          <w:lang w:eastAsia="it-IT"/>
        </w:rPr>
        <w:t>svolgimento della prova scritta, solo in relazione ai candidati o alle candidate che</w:t>
      </w:r>
      <w:r>
        <w:rPr>
          <w:rFonts w:eastAsia="Times New Roman"/>
          <w:bCs/>
          <w:sz w:val="20"/>
          <w:szCs w:val="20"/>
          <w:lang w:eastAsia="it-IT"/>
        </w:rPr>
        <w:t xml:space="preserve"> </w:t>
      </w:r>
      <w:r w:rsidRPr="00AC67A3">
        <w:rPr>
          <w:rFonts w:eastAsia="Times New Roman"/>
          <w:bCs/>
          <w:sz w:val="20"/>
          <w:szCs w:val="20"/>
          <w:lang w:eastAsia="it-IT"/>
        </w:rPr>
        <w:t>avranno superato la preselezione.</w:t>
      </w:r>
    </w:p>
    <w:p w14:paraId="57A7D9FE" w14:textId="77777777" w:rsidR="008F243B" w:rsidRPr="0065729E" w:rsidRDefault="008F243B" w:rsidP="008F243B">
      <w:pPr>
        <w:spacing w:before="60" w:line="240" w:lineRule="auto"/>
        <w:rPr>
          <w:rFonts w:eastAsia="Times New Roman"/>
          <w:sz w:val="20"/>
          <w:szCs w:val="20"/>
          <w:u w:val="single"/>
          <w:lang w:eastAsia="it-IT"/>
        </w:rPr>
      </w:pPr>
    </w:p>
    <w:p w14:paraId="5D62C39B" w14:textId="54305ECA" w:rsidR="008F243B" w:rsidRPr="002333C1" w:rsidRDefault="008F243B" w:rsidP="008F243B">
      <w:pPr>
        <w:spacing w:before="60"/>
        <w:rPr>
          <w:sz w:val="20"/>
        </w:rPr>
      </w:pPr>
      <w:r w:rsidRPr="002333C1">
        <w:rPr>
          <w:sz w:val="20"/>
        </w:rPr>
        <w:t xml:space="preserve">La </w:t>
      </w:r>
      <w:r w:rsidRPr="002333C1">
        <w:rPr>
          <w:b/>
          <w:sz w:val="20"/>
        </w:rPr>
        <w:t>preselezione</w:t>
      </w:r>
      <w:r w:rsidRPr="002333C1">
        <w:rPr>
          <w:sz w:val="20"/>
        </w:rPr>
        <w:t xml:space="preserve"> si svolgerà </w:t>
      </w:r>
      <w:r w:rsidRPr="002333C1">
        <w:rPr>
          <w:b/>
          <w:sz w:val="20"/>
        </w:rPr>
        <w:t xml:space="preserve">il </w:t>
      </w:r>
      <w:r w:rsidRPr="00BE2729">
        <w:rPr>
          <w:b/>
          <w:sz w:val="20"/>
        </w:rPr>
        <w:t xml:space="preserve">giorno 5 </w:t>
      </w:r>
      <w:r w:rsidR="00BE2729" w:rsidRPr="00BE2729">
        <w:rPr>
          <w:b/>
          <w:sz w:val="20"/>
        </w:rPr>
        <w:t>settembre</w:t>
      </w:r>
      <w:r w:rsidRPr="00BE2729">
        <w:rPr>
          <w:b/>
          <w:sz w:val="20"/>
        </w:rPr>
        <w:t xml:space="preserve"> 2024 alle ore 14.30</w:t>
      </w:r>
      <w:r w:rsidRPr="00BE2729">
        <w:rPr>
          <w:sz w:val="20"/>
        </w:rPr>
        <w:t xml:space="preserve"> presso</w:t>
      </w:r>
      <w:r w:rsidRPr="002333C1">
        <w:rPr>
          <w:sz w:val="20"/>
        </w:rPr>
        <w:t xml:space="preserve"> la sede aziendale. </w:t>
      </w:r>
    </w:p>
    <w:p w14:paraId="30F70573" w14:textId="77777777" w:rsidR="008F243B" w:rsidRPr="002333C1" w:rsidRDefault="008F243B" w:rsidP="008F243B">
      <w:pPr>
        <w:spacing w:before="60"/>
        <w:rPr>
          <w:rFonts w:eastAsia="Times New Roman"/>
          <w:b/>
          <w:sz w:val="20"/>
          <w:szCs w:val="20"/>
          <w:lang w:eastAsia="it-IT"/>
        </w:rPr>
      </w:pPr>
      <w:r w:rsidRPr="002333C1">
        <w:rPr>
          <w:rFonts w:eastAsia="Times New Roman"/>
          <w:b/>
          <w:sz w:val="20"/>
          <w:szCs w:val="20"/>
          <w:lang w:eastAsia="it-IT"/>
        </w:rPr>
        <w:t>La mancata presentazione del candidato nell’ora e nel luogo indicato per la preselezione sarà considerata come rinuncia a partecipare al concorso.</w:t>
      </w:r>
    </w:p>
    <w:p w14:paraId="0F98D516" w14:textId="7D4D7F2F" w:rsidR="008F243B" w:rsidRPr="002333C1" w:rsidRDefault="008F243B" w:rsidP="008F243B">
      <w:pPr>
        <w:spacing w:before="60" w:line="240" w:lineRule="auto"/>
        <w:rPr>
          <w:rFonts w:eastAsia="Times New Roman"/>
          <w:sz w:val="20"/>
          <w:szCs w:val="20"/>
          <w:lang w:eastAsia="it-IT"/>
        </w:rPr>
      </w:pPr>
      <w:r w:rsidRPr="002333C1">
        <w:rPr>
          <w:rFonts w:eastAsia="Times New Roman"/>
          <w:b/>
          <w:sz w:val="20"/>
          <w:szCs w:val="20"/>
          <w:lang w:eastAsia="it-IT"/>
        </w:rPr>
        <w:t>ATTENZIONE.</w:t>
      </w:r>
      <w:r w:rsidRPr="002333C1">
        <w:rPr>
          <w:rFonts w:eastAsia="Times New Roman"/>
          <w:sz w:val="20"/>
          <w:szCs w:val="20"/>
          <w:lang w:eastAsia="it-IT"/>
        </w:rPr>
        <w:t xml:space="preserve"> </w:t>
      </w:r>
      <w:r>
        <w:rPr>
          <w:rFonts w:eastAsia="Times New Roman"/>
          <w:sz w:val="20"/>
          <w:szCs w:val="20"/>
          <w:lang w:eastAsia="it-IT"/>
        </w:rPr>
        <w:t>Entro i</w:t>
      </w:r>
      <w:r w:rsidRPr="002333C1">
        <w:rPr>
          <w:rFonts w:eastAsia="Times New Roman"/>
          <w:sz w:val="20"/>
          <w:szCs w:val="20"/>
          <w:lang w:eastAsia="it-IT"/>
        </w:rPr>
        <w:t xml:space="preserve">l giorno </w:t>
      </w:r>
      <w:r w:rsidR="00BE2729" w:rsidRPr="00BE2729">
        <w:rPr>
          <w:rFonts w:eastAsia="Times New Roman"/>
          <w:b/>
          <w:bCs/>
          <w:sz w:val="20"/>
          <w:szCs w:val="20"/>
          <w:lang w:eastAsia="it-IT"/>
        </w:rPr>
        <w:t>4 settembre</w:t>
      </w:r>
      <w:r w:rsidRPr="00BE2729">
        <w:rPr>
          <w:rFonts w:eastAsia="Times New Roman"/>
          <w:b/>
          <w:sz w:val="20"/>
          <w:szCs w:val="20"/>
          <w:lang w:eastAsia="it-IT"/>
        </w:rPr>
        <w:t xml:space="preserve"> 2024</w:t>
      </w:r>
      <w:r w:rsidRPr="002333C1">
        <w:rPr>
          <w:rFonts w:eastAsia="Times New Roman"/>
          <w:b/>
          <w:sz w:val="20"/>
          <w:szCs w:val="20"/>
          <w:lang w:eastAsia="it-IT"/>
        </w:rPr>
        <w:t xml:space="preserve"> </w:t>
      </w:r>
      <w:r w:rsidRPr="002333C1">
        <w:rPr>
          <w:rFonts w:eastAsia="Times New Roman"/>
          <w:sz w:val="20"/>
          <w:szCs w:val="20"/>
          <w:lang w:eastAsia="it-IT"/>
        </w:rPr>
        <w:t>sarà affisso all’</w:t>
      </w:r>
      <w:r w:rsidRPr="002333C1">
        <w:rPr>
          <w:rFonts w:eastAsia="Times New Roman"/>
          <w:bCs/>
          <w:sz w:val="20"/>
          <w:szCs w:val="20"/>
          <w:lang w:eastAsia="it-IT"/>
        </w:rPr>
        <w:t>Albo Aziendale della Scuola Paolo Borsa in Via Borsa, 43/45 – 20900 Monza e pubblicato sul sito inter</w:t>
      </w:r>
      <w:r w:rsidRPr="002333C1">
        <w:rPr>
          <w:rFonts w:eastAsia="Times New Roman"/>
          <w:sz w:val="20"/>
          <w:szCs w:val="20"/>
          <w:lang w:eastAsia="it-IT"/>
        </w:rPr>
        <w:t xml:space="preserve">net </w:t>
      </w:r>
      <w:hyperlink r:id="rId7" w:history="1">
        <w:r w:rsidRPr="002333C1">
          <w:rPr>
            <w:rFonts w:eastAsia="Times New Roman"/>
            <w:sz w:val="20"/>
            <w:szCs w:val="20"/>
            <w:u w:val="single"/>
            <w:lang w:eastAsia="it-IT"/>
          </w:rPr>
          <w:t>www.scuola-borsa.it</w:t>
        </w:r>
      </w:hyperlink>
      <w:r w:rsidRPr="002333C1">
        <w:rPr>
          <w:rFonts w:eastAsia="Times New Roman"/>
          <w:sz w:val="20"/>
          <w:szCs w:val="20"/>
          <w:u w:val="single"/>
          <w:lang w:eastAsia="it-IT"/>
        </w:rPr>
        <w:t xml:space="preserve"> - sezione “Bandi di Concorso – Concorsi Pubblici” </w:t>
      </w:r>
      <w:r w:rsidRPr="002333C1">
        <w:rPr>
          <w:rFonts w:eastAsia="Times New Roman"/>
          <w:sz w:val="20"/>
          <w:szCs w:val="20"/>
          <w:lang w:eastAsia="it-IT"/>
        </w:rPr>
        <w:t>quanto segue:</w:t>
      </w:r>
    </w:p>
    <w:p w14:paraId="75336B54" w14:textId="77777777" w:rsidR="008F243B" w:rsidRPr="002333C1" w:rsidRDefault="008F243B" w:rsidP="008F243B">
      <w:pPr>
        <w:numPr>
          <w:ilvl w:val="0"/>
          <w:numId w:val="7"/>
        </w:numPr>
        <w:spacing w:before="60" w:line="240" w:lineRule="auto"/>
        <w:ind w:left="714" w:hanging="357"/>
        <w:rPr>
          <w:rFonts w:eastAsia="Times New Roman"/>
          <w:sz w:val="20"/>
          <w:szCs w:val="20"/>
          <w:lang w:eastAsia="it-IT"/>
        </w:rPr>
      </w:pPr>
      <w:bookmarkStart w:id="3" w:name="_Hlk138168201"/>
      <w:r w:rsidRPr="002333C1">
        <w:rPr>
          <w:rFonts w:eastAsia="Times New Roman"/>
          <w:sz w:val="20"/>
          <w:szCs w:val="20"/>
          <w:lang w:eastAsia="it-IT"/>
        </w:rPr>
        <w:t xml:space="preserve">comunicazione dell’eventuale </w:t>
      </w:r>
      <w:r w:rsidRPr="002333C1">
        <w:rPr>
          <w:rFonts w:eastAsia="Times New Roman"/>
          <w:b/>
          <w:bCs/>
          <w:sz w:val="20"/>
          <w:szCs w:val="20"/>
          <w:lang w:eastAsia="it-IT"/>
        </w:rPr>
        <w:t>cancellazione della preselezione</w:t>
      </w:r>
      <w:r w:rsidRPr="002333C1">
        <w:rPr>
          <w:rFonts w:eastAsia="Times New Roman"/>
          <w:sz w:val="20"/>
          <w:szCs w:val="20"/>
          <w:lang w:eastAsia="it-IT"/>
        </w:rPr>
        <w:t xml:space="preserve"> per mancato raggiungimento del tetto di 30 domande di ammissione;</w:t>
      </w:r>
    </w:p>
    <w:bookmarkEnd w:id="3"/>
    <w:p w14:paraId="50A97A83" w14:textId="77777777" w:rsidR="008F243B" w:rsidRPr="00C9340F" w:rsidRDefault="008F243B" w:rsidP="008F243B">
      <w:pPr>
        <w:spacing w:after="60" w:line="240" w:lineRule="auto"/>
        <w:ind w:left="357"/>
        <w:rPr>
          <w:rFonts w:eastAsia="Times New Roman"/>
          <w:sz w:val="20"/>
          <w:szCs w:val="20"/>
          <w:highlight w:val="yellow"/>
          <w:lang w:eastAsia="it-IT"/>
        </w:rPr>
      </w:pPr>
    </w:p>
    <w:p w14:paraId="10CDDD51" w14:textId="77777777" w:rsidR="008F243B" w:rsidRPr="003C73CF" w:rsidRDefault="008F243B" w:rsidP="008F243B">
      <w:pPr>
        <w:spacing w:before="120" w:line="240" w:lineRule="auto"/>
        <w:rPr>
          <w:rFonts w:eastAsia="Times New Roman"/>
          <w:b/>
          <w:sz w:val="20"/>
          <w:szCs w:val="20"/>
          <w:lang w:eastAsia="it-IT"/>
        </w:rPr>
      </w:pPr>
      <w:r w:rsidRPr="003C73CF">
        <w:rPr>
          <w:rFonts w:eastAsia="Times New Roman"/>
          <w:b/>
          <w:sz w:val="20"/>
          <w:szCs w:val="20"/>
          <w:lang w:eastAsia="it-IT"/>
        </w:rPr>
        <w:t>Suddetta affissione/pubblicazione ha valore di comunicazione ufficiale e PERSONALE ai candidati di ammissione/esclusione alla/dalla preselezione.</w:t>
      </w:r>
    </w:p>
    <w:bookmarkEnd w:id="2"/>
    <w:p w14:paraId="44B02B37" w14:textId="77777777" w:rsidR="008F243B" w:rsidRPr="0065729E" w:rsidRDefault="008F243B" w:rsidP="008F243B">
      <w:pPr>
        <w:spacing w:line="240" w:lineRule="auto"/>
        <w:rPr>
          <w:rFonts w:eastAsia="Times New Roman"/>
          <w:b/>
          <w:sz w:val="20"/>
          <w:szCs w:val="20"/>
          <w:u w:val="single"/>
          <w:lang w:eastAsia="it-IT"/>
        </w:rPr>
      </w:pPr>
      <w:r w:rsidRPr="0065729E">
        <w:rPr>
          <w:rFonts w:eastAsia="Times New Roman"/>
          <w:b/>
          <w:sz w:val="20"/>
          <w:szCs w:val="20"/>
          <w:u w:val="single"/>
          <w:lang w:eastAsia="it-IT"/>
        </w:rPr>
        <w:t>ART. 7 - CONTENUTI DELL</w:t>
      </w:r>
      <w:r>
        <w:rPr>
          <w:rFonts w:eastAsia="Times New Roman"/>
          <w:b/>
          <w:sz w:val="20"/>
          <w:szCs w:val="20"/>
          <w:u w:val="single"/>
          <w:lang w:eastAsia="it-IT"/>
        </w:rPr>
        <w:t>A PROVA</w:t>
      </w:r>
      <w:r w:rsidRPr="0065729E">
        <w:rPr>
          <w:rFonts w:eastAsia="Times New Roman"/>
          <w:b/>
          <w:sz w:val="20"/>
          <w:szCs w:val="20"/>
          <w:u w:val="single"/>
          <w:lang w:eastAsia="it-IT"/>
        </w:rPr>
        <w:t xml:space="preserve"> D’ESAME</w:t>
      </w:r>
    </w:p>
    <w:p w14:paraId="3576BF10" w14:textId="77777777" w:rsidR="008F243B" w:rsidRPr="0065729E" w:rsidRDefault="008F243B" w:rsidP="008F243B">
      <w:pPr>
        <w:autoSpaceDE w:val="0"/>
        <w:autoSpaceDN w:val="0"/>
        <w:adjustRightInd w:val="0"/>
        <w:spacing w:line="240" w:lineRule="auto"/>
        <w:rPr>
          <w:rFonts w:ascii="Georgia,Bold" w:eastAsia="Times New Roman" w:hAnsi="Georgia,Bold" w:cs="Georgia,Bold"/>
          <w:b/>
          <w:bCs/>
          <w:sz w:val="20"/>
          <w:szCs w:val="20"/>
          <w:lang w:eastAsia="it-IT"/>
        </w:rPr>
      </w:pPr>
    </w:p>
    <w:p w14:paraId="278C99BD" w14:textId="77777777" w:rsidR="008F243B" w:rsidRPr="00E76053" w:rsidRDefault="008F243B" w:rsidP="008F243B">
      <w:pPr>
        <w:spacing w:line="240" w:lineRule="auto"/>
        <w:rPr>
          <w:rFonts w:eastAsia="Times New Roman" w:cs="Times New Roman"/>
          <w:color w:val="auto"/>
          <w:sz w:val="19"/>
          <w:szCs w:val="19"/>
          <w:lang w:eastAsia="it-IT"/>
        </w:rPr>
      </w:pPr>
      <w:r w:rsidRPr="00E76053">
        <w:rPr>
          <w:rFonts w:eastAsia="Times New Roman" w:cs="Times New Roman"/>
          <w:color w:val="auto"/>
          <w:sz w:val="19"/>
          <w:szCs w:val="19"/>
          <w:lang w:eastAsia="it-IT"/>
        </w:rPr>
        <w:t xml:space="preserve">La </w:t>
      </w:r>
      <w:r w:rsidRPr="00E76053">
        <w:rPr>
          <w:rFonts w:eastAsia="Times New Roman" w:cs="Times New Roman"/>
          <w:b/>
          <w:color w:val="auto"/>
          <w:sz w:val="19"/>
          <w:szCs w:val="19"/>
          <w:lang w:eastAsia="it-IT"/>
        </w:rPr>
        <w:t xml:space="preserve">prova d’esame </w:t>
      </w:r>
      <w:r w:rsidRPr="00E76053">
        <w:rPr>
          <w:rFonts w:eastAsia="Times New Roman" w:cs="Times New Roman"/>
          <w:bCs/>
          <w:color w:val="auto"/>
          <w:sz w:val="19"/>
          <w:szCs w:val="19"/>
          <w:lang w:eastAsia="it-IT"/>
        </w:rPr>
        <w:t>consisterà</w:t>
      </w:r>
      <w:r w:rsidRPr="00E76053">
        <w:rPr>
          <w:rFonts w:eastAsia="Times New Roman" w:cs="Times New Roman"/>
          <w:color w:val="auto"/>
          <w:sz w:val="19"/>
          <w:szCs w:val="19"/>
          <w:lang w:eastAsia="it-IT"/>
        </w:rPr>
        <w:t xml:space="preserve"> in due prove scritte e in una prova orale così strutturate:</w:t>
      </w:r>
    </w:p>
    <w:p w14:paraId="57F2A1BA" w14:textId="77777777" w:rsidR="008F243B" w:rsidRPr="00E76053" w:rsidRDefault="008F243B" w:rsidP="008F243B">
      <w:pPr>
        <w:spacing w:before="120" w:line="240" w:lineRule="auto"/>
        <w:rPr>
          <w:rFonts w:eastAsia="Times New Roman" w:cs="Times New Roman"/>
          <w:color w:val="auto"/>
          <w:sz w:val="19"/>
          <w:szCs w:val="19"/>
          <w:lang w:eastAsia="it-IT"/>
        </w:rPr>
      </w:pPr>
      <w:r w:rsidRPr="00E76053">
        <w:rPr>
          <w:rFonts w:eastAsia="Times New Roman" w:cs="Times New Roman"/>
          <w:b/>
          <w:color w:val="auto"/>
          <w:sz w:val="19"/>
          <w:szCs w:val="19"/>
          <w:u w:val="single"/>
          <w:lang w:eastAsia="it-IT"/>
        </w:rPr>
        <w:t>Prima Prova scritta</w:t>
      </w:r>
      <w:r w:rsidRPr="00E76053">
        <w:rPr>
          <w:rFonts w:eastAsia="Times New Roman" w:cs="Times New Roman"/>
          <w:color w:val="auto"/>
          <w:sz w:val="19"/>
          <w:szCs w:val="19"/>
          <w:u w:val="single"/>
          <w:lang w:eastAsia="it-IT"/>
        </w:rPr>
        <w:t>:</w:t>
      </w:r>
      <w:r w:rsidRPr="00E76053">
        <w:rPr>
          <w:rFonts w:eastAsia="Times New Roman" w:cs="Times New Roman"/>
          <w:color w:val="auto"/>
          <w:sz w:val="19"/>
          <w:szCs w:val="19"/>
          <w:lang w:eastAsia="it-IT"/>
        </w:rPr>
        <w:t xml:space="preserve"> Elaborato scritto a carattere teorico riguardante i seguenti argomenti:</w:t>
      </w:r>
    </w:p>
    <w:p w14:paraId="12335402" w14:textId="77777777" w:rsidR="008F243B" w:rsidRPr="00E76053" w:rsidRDefault="008F243B" w:rsidP="008F243B">
      <w:pPr>
        <w:numPr>
          <w:ilvl w:val="0"/>
          <w:numId w:val="11"/>
        </w:numPr>
        <w:spacing w:before="120" w:after="160" w:line="240" w:lineRule="auto"/>
        <w:rPr>
          <w:rFonts w:eastAsia="Times New Roman" w:cs="Times New Roman"/>
          <w:color w:val="auto"/>
          <w:sz w:val="19"/>
          <w:szCs w:val="19"/>
          <w:lang w:eastAsia="it-IT"/>
        </w:rPr>
      </w:pPr>
      <w:r w:rsidRPr="00E76053">
        <w:rPr>
          <w:rFonts w:eastAsia="Times New Roman" w:cs="Times New Roman"/>
          <w:color w:val="auto"/>
          <w:sz w:val="19"/>
          <w:szCs w:val="19"/>
          <w:lang w:eastAsia="it-IT"/>
        </w:rPr>
        <w:lastRenderedPageBreak/>
        <w:t>Elementi di ordinamento degli Enti Locali, in particolare le Aziende Speciali (d.lgs. 267/2000);</w:t>
      </w:r>
    </w:p>
    <w:p w14:paraId="562A98BB" w14:textId="77777777" w:rsidR="008F243B" w:rsidRPr="00E76053" w:rsidRDefault="008F243B" w:rsidP="008F243B">
      <w:pPr>
        <w:numPr>
          <w:ilvl w:val="0"/>
          <w:numId w:val="11"/>
        </w:numPr>
        <w:spacing w:before="120" w:after="160" w:line="240" w:lineRule="auto"/>
        <w:rPr>
          <w:rFonts w:eastAsia="Times New Roman" w:cs="Times New Roman"/>
          <w:color w:val="auto"/>
          <w:sz w:val="19"/>
          <w:szCs w:val="19"/>
          <w:lang w:eastAsia="it-IT"/>
        </w:rPr>
      </w:pPr>
      <w:r w:rsidRPr="00E76053">
        <w:rPr>
          <w:rFonts w:eastAsia="Times New Roman" w:cs="Times New Roman"/>
          <w:color w:val="auto"/>
          <w:sz w:val="19"/>
          <w:szCs w:val="19"/>
          <w:lang w:eastAsia="it-IT"/>
        </w:rPr>
        <w:t>Statuto aziendale e Regolamenti;</w:t>
      </w:r>
    </w:p>
    <w:p w14:paraId="0EFA13BF" w14:textId="77777777" w:rsidR="008F243B" w:rsidRPr="00715A46" w:rsidRDefault="008F243B" w:rsidP="008F243B">
      <w:pPr>
        <w:numPr>
          <w:ilvl w:val="0"/>
          <w:numId w:val="11"/>
        </w:numPr>
        <w:spacing w:before="120" w:after="160" w:line="240" w:lineRule="auto"/>
        <w:rPr>
          <w:rFonts w:eastAsia="Times New Roman" w:cs="Times New Roman"/>
          <w:color w:val="auto"/>
          <w:sz w:val="19"/>
          <w:szCs w:val="19"/>
          <w:lang w:eastAsia="it-IT"/>
        </w:rPr>
      </w:pPr>
      <w:r w:rsidRPr="00715A46">
        <w:rPr>
          <w:rFonts w:eastAsia="Times New Roman" w:cs="Times New Roman"/>
          <w:color w:val="auto"/>
          <w:sz w:val="19"/>
          <w:szCs w:val="19"/>
          <w:lang w:eastAsia="it-IT"/>
        </w:rPr>
        <w:t xml:space="preserve">Conoscenze amministrative </w:t>
      </w:r>
      <w:r>
        <w:rPr>
          <w:rFonts w:eastAsia="Times New Roman" w:cs="Times New Roman"/>
          <w:color w:val="auto"/>
          <w:sz w:val="19"/>
          <w:szCs w:val="19"/>
          <w:lang w:eastAsia="it-IT"/>
        </w:rPr>
        <w:t>relative a rendicontazioni contabili e per progetti finanziati anche nell’ambito del PNRR;</w:t>
      </w:r>
    </w:p>
    <w:p w14:paraId="3E57164F" w14:textId="77777777" w:rsidR="0034615A" w:rsidRDefault="008F243B" w:rsidP="008F243B">
      <w:pPr>
        <w:numPr>
          <w:ilvl w:val="0"/>
          <w:numId w:val="11"/>
        </w:numPr>
        <w:spacing w:before="120" w:after="160" w:line="240" w:lineRule="auto"/>
        <w:rPr>
          <w:rFonts w:eastAsia="Times New Roman" w:cs="Times New Roman"/>
          <w:color w:val="auto"/>
          <w:sz w:val="19"/>
          <w:szCs w:val="19"/>
          <w:lang w:eastAsia="it-IT"/>
        </w:rPr>
      </w:pPr>
      <w:r w:rsidRPr="00E76053">
        <w:rPr>
          <w:rFonts w:eastAsia="Times New Roman" w:cs="Times New Roman"/>
          <w:color w:val="auto"/>
          <w:sz w:val="19"/>
          <w:szCs w:val="19"/>
          <w:lang w:eastAsia="it-IT"/>
        </w:rPr>
        <w:t>C</w:t>
      </w:r>
      <w:r w:rsidR="0034615A">
        <w:rPr>
          <w:rFonts w:eastAsia="Times New Roman" w:cs="Times New Roman"/>
          <w:color w:val="auto"/>
          <w:sz w:val="19"/>
          <w:szCs w:val="19"/>
          <w:lang w:eastAsia="it-IT"/>
        </w:rPr>
        <w:t>enni</w:t>
      </w:r>
      <w:r w:rsidRPr="00E76053">
        <w:rPr>
          <w:rFonts w:eastAsia="Times New Roman" w:cs="Times New Roman"/>
          <w:color w:val="auto"/>
          <w:sz w:val="19"/>
          <w:szCs w:val="19"/>
          <w:lang w:eastAsia="it-IT"/>
        </w:rPr>
        <w:t xml:space="preserve"> </w:t>
      </w:r>
      <w:r w:rsidRPr="0034615A">
        <w:rPr>
          <w:rFonts w:eastAsia="Times New Roman" w:cs="Times New Roman"/>
          <w:color w:val="auto"/>
          <w:sz w:val="19"/>
          <w:szCs w:val="19"/>
          <w:lang w:eastAsia="it-IT"/>
        </w:rPr>
        <w:t>sulla formazione professionale</w:t>
      </w:r>
    </w:p>
    <w:p w14:paraId="2AD4482D" w14:textId="1D15830D" w:rsidR="008F243B" w:rsidRPr="00E76053" w:rsidRDefault="0034615A" w:rsidP="008F243B">
      <w:pPr>
        <w:numPr>
          <w:ilvl w:val="0"/>
          <w:numId w:val="11"/>
        </w:numPr>
        <w:spacing w:before="120" w:after="160" w:line="240" w:lineRule="auto"/>
        <w:rPr>
          <w:rFonts w:eastAsia="Times New Roman" w:cs="Times New Roman"/>
          <w:color w:val="auto"/>
          <w:sz w:val="19"/>
          <w:szCs w:val="19"/>
          <w:lang w:eastAsia="it-IT"/>
        </w:rPr>
      </w:pPr>
      <w:r>
        <w:rPr>
          <w:rFonts w:eastAsia="Times New Roman" w:cs="Times New Roman"/>
          <w:color w:val="auto"/>
          <w:sz w:val="19"/>
          <w:szCs w:val="19"/>
          <w:lang w:eastAsia="it-IT"/>
        </w:rPr>
        <w:t>Conoscenza sui</w:t>
      </w:r>
      <w:r w:rsidR="008F243B" w:rsidRPr="00E76053">
        <w:rPr>
          <w:rFonts w:eastAsia="Times New Roman" w:cs="Times New Roman"/>
          <w:color w:val="auto"/>
          <w:sz w:val="19"/>
          <w:szCs w:val="19"/>
          <w:lang w:eastAsia="it-IT"/>
        </w:rPr>
        <w:t xml:space="preserve"> servizi al lavoro e relativi decreti e procedure;</w:t>
      </w:r>
    </w:p>
    <w:p w14:paraId="2CE1AC42" w14:textId="389D2929" w:rsidR="008F243B" w:rsidRPr="00E76053" w:rsidRDefault="008F243B" w:rsidP="008F243B">
      <w:pPr>
        <w:numPr>
          <w:ilvl w:val="0"/>
          <w:numId w:val="11"/>
        </w:numPr>
        <w:spacing w:before="120" w:after="160" w:line="240" w:lineRule="auto"/>
        <w:rPr>
          <w:rFonts w:eastAsia="Times New Roman" w:cs="Times New Roman"/>
          <w:color w:val="auto"/>
          <w:sz w:val="19"/>
          <w:szCs w:val="19"/>
          <w:lang w:eastAsia="it-IT"/>
        </w:rPr>
      </w:pPr>
      <w:r w:rsidRPr="00E76053">
        <w:rPr>
          <w:rFonts w:eastAsia="Times New Roman" w:cs="Times New Roman"/>
          <w:color w:val="auto"/>
          <w:sz w:val="19"/>
          <w:szCs w:val="19"/>
          <w:lang w:eastAsia="it-IT"/>
        </w:rPr>
        <w:t xml:space="preserve">Conoscenza degli strumenti a supporto </w:t>
      </w:r>
      <w:r w:rsidRPr="0034615A">
        <w:rPr>
          <w:rFonts w:eastAsia="Times New Roman" w:cs="Times New Roman"/>
          <w:color w:val="auto"/>
          <w:sz w:val="19"/>
          <w:szCs w:val="19"/>
          <w:lang w:eastAsia="it-IT"/>
        </w:rPr>
        <w:t>dell’erogazione dei servizi</w:t>
      </w:r>
      <w:r w:rsidRPr="00E76053">
        <w:rPr>
          <w:rFonts w:eastAsia="Times New Roman" w:cs="Times New Roman"/>
          <w:color w:val="auto"/>
          <w:sz w:val="19"/>
          <w:szCs w:val="19"/>
          <w:lang w:eastAsia="it-IT"/>
        </w:rPr>
        <w:t>: a titolo esemplificativo contratti, ordini di servizio, registri, calendari, procedure stage</w:t>
      </w:r>
      <w:r w:rsidR="0034615A">
        <w:rPr>
          <w:rFonts w:eastAsia="Times New Roman" w:cs="Times New Roman"/>
          <w:color w:val="auto"/>
          <w:sz w:val="19"/>
          <w:szCs w:val="19"/>
          <w:lang w:eastAsia="it-IT"/>
        </w:rPr>
        <w:t xml:space="preserve"> extracurriculare</w:t>
      </w:r>
      <w:r w:rsidRPr="00E76053">
        <w:rPr>
          <w:rFonts w:eastAsia="Times New Roman" w:cs="Times New Roman"/>
          <w:color w:val="auto"/>
          <w:sz w:val="19"/>
          <w:szCs w:val="19"/>
          <w:lang w:eastAsia="it-IT"/>
        </w:rPr>
        <w:t>…;</w:t>
      </w:r>
    </w:p>
    <w:p w14:paraId="689A2582" w14:textId="77777777" w:rsidR="008F243B" w:rsidRPr="00E76053" w:rsidRDefault="008F243B" w:rsidP="008F243B">
      <w:pPr>
        <w:numPr>
          <w:ilvl w:val="0"/>
          <w:numId w:val="11"/>
        </w:numPr>
        <w:spacing w:before="120" w:after="160" w:line="240" w:lineRule="auto"/>
        <w:rPr>
          <w:rFonts w:eastAsia="Times New Roman" w:cs="Times New Roman"/>
          <w:color w:val="auto"/>
          <w:sz w:val="19"/>
          <w:szCs w:val="19"/>
          <w:lang w:eastAsia="it-IT"/>
        </w:rPr>
      </w:pPr>
      <w:r w:rsidRPr="00E76053">
        <w:rPr>
          <w:rFonts w:eastAsia="Times New Roman" w:cs="Times New Roman"/>
          <w:color w:val="auto"/>
          <w:sz w:val="19"/>
          <w:szCs w:val="19"/>
          <w:lang w:eastAsia="it-IT"/>
        </w:rPr>
        <w:t>Conoscenza portali Regione Lombardia</w:t>
      </w:r>
      <w:r>
        <w:rPr>
          <w:rFonts w:eastAsia="Times New Roman" w:cs="Times New Roman"/>
          <w:color w:val="auto"/>
          <w:sz w:val="19"/>
          <w:szCs w:val="19"/>
          <w:lang w:eastAsia="it-IT"/>
        </w:rPr>
        <w:t xml:space="preserve"> e Provincia di Monza e Brianza: a titolo esemplificativo SIUF, Bandi on line per richieste doti e loro rendicontazione, </w:t>
      </w:r>
      <w:r w:rsidRPr="0034615A">
        <w:rPr>
          <w:rFonts w:eastAsia="Times New Roman" w:cs="Times New Roman"/>
          <w:color w:val="auto"/>
          <w:sz w:val="19"/>
          <w:szCs w:val="19"/>
          <w:lang w:eastAsia="it-IT"/>
        </w:rPr>
        <w:t>SINTESI</w:t>
      </w:r>
      <w:r>
        <w:rPr>
          <w:rFonts w:eastAsia="Times New Roman" w:cs="Times New Roman"/>
          <w:color w:val="auto"/>
          <w:sz w:val="19"/>
          <w:szCs w:val="19"/>
          <w:lang w:eastAsia="it-IT"/>
        </w:rPr>
        <w:t>…;</w:t>
      </w:r>
    </w:p>
    <w:p w14:paraId="7C9DDBA4" w14:textId="032D5AE6" w:rsidR="008F243B" w:rsidRPr="00E76053" w:rsidRDefault="008F243B" w:rsidP="008F243B">
      <w:pPr>
        <w:spacing w:before="120" w:line="240" w:lineRule="auto"/>
        <w:rPr>
          <w:rFonts w:eastAsia="Times New Roman" w:cs="Times New Roman"/>
          <w:color w:val="auto"/>
          <w:sz w:val="19"/>
          <w:szCs w:val="19"/>
          <w:lang w:eastAsia="it-IT"/>
        </w:rPr>
      </w:pPr>
      <w:r w:rsidRPr="00E76053">
        <w:rPr>
          <w:rFonts w:eastAsia="Times New Roman" w:cs="Times New Roman"/>
          <w:b/>
          <w:color w:val="auto"/>
          <w:sz w:val="19"/>
          <w:szCs w:val="19"/>
          <w:u w:val="single"/>
          <w:lang w:eastAsia="it-IT"/>
        </w:rPr>
        <w:t>Seconda Prova scritta</w:t>
      </w:r>
      <w:r w:rsidRPr="00E76053">
        <w:rPr>
          <w:rFonts w:eastAsia="Times New Roman" w:cs="Times New Roman"/>
          <w:color w:val="auto"/>
          <w:sz w:val="19"/>
          <w:szCs w:val="19"/>
          <w:u w:val="single"/>
          <w:lang w:eastAsia="it-IT"/>
        </w:rPr>
        <w:t>:</w:t>
      </w:r>
      <w:r w:rsidRPr="00E76053">
        <w:rPr>
          <w:rFonts w:eastAsia="Times New Roman" w:cs="Times New Roman"/>
          <w:color w:val="auto"/>
          <w:sz w:val="19"/>
          <w:szCs w:val="19"/>
          <w:lang w:eastAsia="it-IT"/>
        </w:rPr>
        <w:t xml:space="preserve"> Elaborato scritto a carattere tecnico-pratico</w:t>
      </w:r>
      <w:r w:rsidR="0034615A">
        <w:rPr>
          <w:rFonts w:eastAsia="Times New Roman" w:cs="Times New Roman"/>
          <w:color w:val="auto"/>
          <w:sz w:val="19"/>
          <w:szCs w:val="19"/>
          <w:lang w:eastAsia="it-IT"/>
        </w:rPr>
        <w:t>, a titolo esemplificativo lettera/comunicazione/verbale…</w:t>
      </w:r>
    </w:p>
    <w:p w14:paraId="4F00269A" w14:textId="77777777" w:rsidR="008F243B" w:rsidRPr="00E76053" w:rsidRDefault="008F243B" w:rsidP="008F243B">
      <w:pPr>
        <w:spacing w:line="240" w:lineRule="auto"/>
        <w:rPr>
          <w:rFonts w:eastAsia="Times New Roman" w:cs="Times New Roman"/>
          <w:b/>
          <w:color w:val="auto"/>
          <w:sz w:val="19"/>
          <w:szCs w:val="19"/>
          <w:u w:val="single"/>
          <w:lang w:eastAsia="it-IT"/>
        </w:rPr>
      </w:pPr>
    </w:p>
    <w:p w14:paraId="53D5BDE2" w14:textId="77777777" w:rsidR="008F243B" w:rsidRPr="00E76053" w:rsidRDefault="008F243B" w:rsidP="008F243B">
      <w:pPr>
        <w:spacing w:line="240" w:lineRule="auto"/>
        <w:rPr>
          <w:rFonts w:eastAsia="Calibri" w:cs="TrebuchetMS"/>
          <w:color w:val="auto"/>
          <w:sz w:val="19"/>
          <w:szCs w:val="19"/>
        </w:rPr>
      </w:pPr>
      <w:bookmarkStart w:id="4" w:name="_Hlk98167093"/>
      <w:r w:rsidRPr="00E76053">
        <w:rPr>
          <w:rFonts w:eastAsia="Times New Roman" w:cs="Times New Roman"/>
          <w:b/>
          <w:color w:val="auto"/>
          <w:sz w:val="19"/>
          <w:szCs w:val="19"/>
          <w:u w:val="single"/>
          <w:lang w:eastAsia="it-IT"/>
        </w:rPr>
        <w:t>Prova orale:</w:t>
      </w:r>
      <w:r w:rsidRPr="00E76053">
        <w:rPr>
          <w:rFonts w:eastAsia="Times New Roman" w:cs="Times New Roman"/>
          <w:b/>
          <w:color w:val="auto"/>
          <w:sz w:val="19"/>
          <w:szCs w:val="19"/>
          <w:lang w:eastAsia="it-IT"/>
        </w:rPr>
        <w:t xml:space="preserve"> </w:t>
      </w:r>
      <w:r w:rsidRPr="00E76053">
        <w:rPr>
          <w:rFonts w:eastAsia="Times New Roman" w:cs="TrebuchetMS"/>
          <w:color w:val="auto"/>
          <w:sz w:val="19"/>
          <w:szCs w:val="19"/>
          <w:lang w:eastAsia="it-IT"/>
        </w:rPr>
        <w:t>La Commissione Esaminatrice sottoporrà il candidato ad una prova orale individuale inerente agli stessi argomenti delle prove scritte; d</w:t>
      </w:r>
      <w:r w:rsidRPr="00E76053">
        <w:rPr>
          <w:rFonts w:eastAsia="Calibri" w:cs="Century Gothic"/>
          <w:color w:val="000000"/>
          <w:sz w:val="19"/>
          <w:szCs w:val="19"/>
        </w:rPr>
        <w:t xml:space="preserve">urante la prova orale </w:t>
      </w:r>
      <w:r w:rsidRPr="00E76053">
        <w:rPr>
          <w:rFonts w:eastAsia="Calibri" w:cs="Times New Roman"/>
          <w:color w:val="auto"/>
          <w:sz w:val="19"/>
          <w:szCs w:val="19"/>
        </w:rPr>
        <w:t>saranno inoltre accertate le conoscenze della lingua inglese e delle applicazioni informatiche più diffuse</w:t>
      </w:r>
      <w:r>
        <w:rPr>
          <w:rFonts w:eastAsia="Calibri" w:cs="Times New Roman"/>
          <w:color w:val="auto"/>
          <w:sz w:val="19"/>
          <w:szCs w:val="19"/>
        </w:rPr>
        <w:t>.</w:t>
      </w:r>
      <w:r w:rsidRPr="00E76053">
        <w:rPr>
          <w:rFonts w:eastAsia="Calibri" w:cs="Times New Roman"/>
          <w:color w:val="auto"/>
          <w:sz w:val="19"/>
          <w:szCs w:val="19"/>
        </w:rPr>
        <w:t xml:space="preserve"> </w:t>
      </w:r>
    </w:p>
    <w:bookmarkEnd w:id="4"/>
    <w:p w14:paraId="49E25C12" w14:textId="77777777" w:rsidR="008F243B" w:rsidRPr="00131834" w:rsidRDefault="008F243B" w:rsidP="008F243B">
      <w:pPr>
        <w:spacing w:before="100" w:beforeAutospacing="1" w:line="240" w:lineRule="auto"/>
        <w:rPr>
          <w:rFonts w:eastAsia="Times New Roman"/>
          <w:sz w:val="19"/>
          <w:szCs w:val="19"/>
          <w:lang w:eastAsia="it-IT"/>
        </w:rPr>
      </w:pPr>
      <w:r w:rsidRPr="00131834">
        <w:rPr>
          <w:rFonts w:eastAsia="Times New Roman"/>
          <w:sz w:val="19"/>
          <w:szCs w:val="19"/>
          <w:u w:val="single"/>
          <w:lang w:eastAsia="it-IT"/>
        </w:rPr>
        <w:t xml:space="preserve">La </w:t>
      </w:r>
      <w:r w:rsidRPr="00131834">
        <w:rPr>
          <w:rFonts w:eastAsia="Times New Roman"/>
          <w:b/>
          <w:sz w:val="19"/>
          <w:szCs w:val="19"/>
          <w:u w:val="single"/>
          <w:lang w:eastAsia="it-IT"/>
        </w:rPr>
        <w:t xml:space="preserve">prova </w:t>
      </w:r>
      <w:r w:rsidRPr="00131834">
        <w:rPr>
          <w:rFonts w:eastAsia="Times New Roman"/>
          <w:sz w:val="19"/>
          <w:szCs w:val="19"/>
          <w:u w:val="single"/>
          <w:lang w:eastAsia="it-IT"/>
        </w:rPr>
        <w:t xml:space="preserve">si intende </w:t>
      </w:r>
      <w:r w:rsidRPr="00131834">
        <w:rPr>
          <w:rFonts w:eastAsia="Times New Roman"/>
          <w:b/>
          <w:sz w:val="19"/>
          <w:szCs w:val="19"/>
          <w:u w:val="single"/>
          <w:lang w:eastAsia="it-IT"/>
        </w:rPr>
        <w:t>superata</w:t>
      </w:r>
      <w:r w:rsidRPr="00131834">
        <w:rPr>
          <w:rFonts w:eastAsia="Times New Roman"/>
          <w:sz w:val="19"/>
          <w:szCs w:val="19"/>
          <w:u w:val="single"/>
          <w:lang w:eastAsia="it-IT"/>
        </w:rPr>
        <w:t xml:space="preserve"> con una </w:t>
      </w:r>
      <w:r w:rsidRPr="00131834">
        <w:rPr>
          <w:rFonts w:eastAsia="Times New Roman"/>
          <w:b/>
          <w:sz w:val="19"/>
          <w:szCs w:val="19"/>
          <w:u w:val="single"/>
          <w:lang w:eastAsia="it-IT"/>
        </w:rPr>
        <w:t>votazione</w:t>
      </w:r>
      <w:r w:rsidRPr="00131834">
        <w:rPr>
          <w:rFonts w:eastAsia="Times New Roman"/>
          <w:sz w:val="19"/>
          <w:szCs w:val="19"/>
          <w:u w:val="single"/>
          <w:lang w:eastAsia="it-IT"/>
        </w:rPr>
        <w:t xml:space="preserve"> di </w:t>
      </w:r>
      <w:r w:rsidRPr="00131834">
        <w:rPr>
          <w:rFonts w:eastAsia="Times New Roman"/>
          <w:b/>
          <w:sz w:val="19"/>
          <w:szCs w:val="19"/>
          <w:u w:val="single"/>
          <w:lang w:eastAsia="it-IT"/>
        </w:rPr>
        <w:t>almeno 21/30</w:t>
      </w:r>
      <w:r w:rsidRPr="00131834">
        <w:rPr>
          <w:rFonts w:eastAsia="Times New Roman"/>
          <w:sz w:val="19"/>
          <w:szCs w:val="19"/>
          <w:lang w:eastAsia="it-IT"/>
        </w:rPr>
        <w:t xml:space="preserve">. </w:t>
      </w:r>
    </w:p>
    <w:p w14:paraId="0BF2F7A2" w14:textId="77777777" w:rsidR="008F243B" w:rsidRDefault="008F243B" w:rsidP="008F243B">
      <w:pPr>
        <w:spacing w:before="120" w:line="240" w:lineRule="auto"/>
        <w:rPr>
          <w:rFonts w:eastAsia="Times New Roman"/>
          <w:sz w:val="20"/>
          <w:szCs w:val="20"/>
          <w:lang w:eastAsia="it-IT"/>
        </w:rPr>
      </w:pPr>
      <w:r w:rsidRPr="0065729E">
        <w:rPr>
          <w:rFonts w:eastAsia="Times New Roman"/>
          <w:sz w:val="20"/>
          <w:szCs w:val="20"/>
          <w:lang w:eastAsia="it-IT"/>
        </w:rPr>
        <w:t xml:space="preserve">I concorrenti che superano la prova </w:t>
      </w:r>
      <w:r>
        <w:rPr>
          <w:rFonts w:eastAsia="Times New Roman"/>
          <w:sz w:val="20"/>
          <w:szCs w:val="20"/>
          <w:lang w:eastAsia="it-IT"/>
        </w:rPr>
        <w:t>d’esame</w:t>
      </w:r>
      <w:r w:rsidRPr="0065729E">
        <w:rPr>
          <w:rFonts w:eastAsia="Times New Roman"/>
          <w:sz w:val="20"/>
          <w:szCs w:val="20"/>
          <w:lang w:eastAsia="it-IT"/>
        </w:rPr>
        <w:t xml:space="preserve"> sono dichiarati idonei ed iscritti in graduatoria in ordine decrescente di votazione</w:t>
      </w:r>
      <w:r>
        <w:rPr>
          <w:rFonts w:eastAsia="Times New Roman"/>
          <w:sz w:val="20"/>
          <w:szCs w:val="20"/>
          <w:lang w:eastAsia="it-IT"/>
        </w:rPr>
        <w:t>.</w:t>
      </w:r>
    </w:p>
    <w:p w14:paraId="0312B435" w14:textId="77777777" w:rsidR="008F243B" w:rsidRPr="0065729E" w:rsidRDefault="008F243B" w:rsidP="008F243B">
      <w:pPr>
        <w:spacing w:before="120" w:line="240" w:lineRule="auto"/>
        <w:rPr>
          <w:rFonts w:eastAsia="Times New Roman"/>
          <w:sz w:val="20"/>
          <w:szCs w:val="20"/>
          <w:lang w:eastAsia="it-IT"/>
        </w:rPr>
      </w:pPr>
      <w:r w:rsidRPr="0065729E">
        <w:rPr>
          <w:rFonts w:eastAsia="Times New Roman"/>
          <w:sz w:val="20"/>
          <w:szCs w:val="20"/>
          <w:lang w:eastAsia="it-IT"/>
        </w:rPr>
        <w:t>In caso di parità di punteggio sono applicate le preferenze di cui all’articolo 4 del presente bando.</w:t>
      </w:r>
    </w:p>
    <w:p w14:paraId="7F980B20" w14:textId="77777777" w:rsidR="008F243B" w:rsidRDefault="008F243B" w:rsidP="008F243B">
      <w:pPr>
        <w:spacing w:before="120" w:line="240" w:lineRule="auto"/>
        <w:rPr>
          <w:rFonts w:eastAsia="Times New Roman"/>
          <w:sz w:val="20"/>
          <w:szCs w:val="20"/>
          <w:lang w:eastAsia="it-IT"/>
        </w:rPr>
      </w:pPr>
      <w:r w:rsidRPr="0065729E">
        <w:rPr>
          <w:rFonts w:eastAsia="Times New Roman"/>
          <w:sz w:val="20"/>
          <w:szCs w:val="20"/>
          <w:lang w:eastAsia="it-IT"/>
        </w:rPr>
        <w:t>Gli idonei dovranno far pervenire all’A</w:t>
      </w:r>
      <w:r>
        <w:rPr>
          <w:rFonts w:eastAsia="Times New Roman"/>
          <w:sz w:val="20"/>
          <w:szCs w:val="20"/>
          <w:lang w:eastAsia="it-IT"/>
        </w:rPr>
        <w:t>zienda</w:t>
      </w:r>
      <w:r w:rsidRPr="0065729E">
        <w:rPr>
          <w:rFonts w:eastAsia="Times New Roman"/>
          <w:sz w:val="20"/>
          <w:szCs w:val="20"/>
          <w:lang w:eastAsia="it-IT"/>
        </w:rPr>
        <w:t xml:space="preserve">, entro il termine perentorio di </w:t>
      </w:r>
      <w:proofErr w:type="gramStart"/>
      <w:r>
        <w:rPr>
          <w:rFonts w:eastAsia="Times New Roman"/>
          <w:sz w:val="20"/>
          <w:szCs w:val="20"/>
          <w:lang w:eastAsia="it-IT"/>
        </w:rPr>
        <w:t>10</w:t>
      </w:r>
      <w:proofErr w:type="gramEnd"/>
      <w:r w:rsidRPr="0065729E">
        <w:rPr>
          <w:rFonts w:eastAsia="Times New Roman"/>
          <w:sz w:val="20"/>
          <w:szCs w:val="20"/>
          <w:lang w:eastAsia="it-IT"/>
        </w:rPr>
        <w:t xml:space="preserve"> giorni dalla data in cui hanno sostenuto il colloquio, i documenti in carta semplice attestanti il possesso dei titoli che danno luogo o preferenze, dai quali risulti il possesso del requisito alla data di scadenza del termine utile per la presentazione della domanda di ammissione al concorso. </w:t>
      </w:r>
    </w:p>
    <w:p w14:paraId="06EFBB79" w14:textId="77777777" w:rsidR="008F243B" w:rsidRPr="0065729E" w:rsidRDefault="008F243B" w:rsidP="008F243B">
      <w:pPr>
        <w:spacing w:before="120" w:line="240" w:lineRule="auto"/>
        <w:rPr>
          <w:rFonts w:eastAsia="Times New Roman"/>
          <w:sz w:val="20"/>
          <w:szCs w:val="20"/>
          <w:lang w:eastAsia="it-IT"/>
        </w:rPr>
      </w:pPr>
      <w:r w:rsidRPr="0065729E">
        <w:rPr>
          <w:rFonts w:eastAsia="Times New Roman"/>
          <w:sz w:val="20"/>
          <w:szCs w:val="20"/>
          <w:lang w:eastAsia="it-IT"/>
        </w:rPr>
        <w:t>Tale documentazione non è richiesta nei casi in cui ne possa disporre facendo richiesta ad altre pubbliche amministrazioni.</w:t>
      </w:r>
    </w:p>
    <w:p w14:paraId="35F7CA47" w14:textId="77777777" w:rsidR="008F243B" w:rsidRDefault="008F243B" w:rsidP="008F243B">
      <w:pPr>
        <w:spacing w:line="240" w:lineRule="auto"/>
        <w:rPr>
          <w:rFonts w:eastAsia="Times New Roman"/>
          <w:bCs/>
          <w:sz w:val="20"/>
          <w:szCs w:val="20"/>
          <w:lang w:eastAsia="it-IT"/>
        </w:rPr>
      </w:pPr>
    </w:p>
    <w:p w14:paraId="7E17DDE8" w14:textId="7BCF5561" w:rsidR="008F243B" w:rsidRPr="00C9340F" w:rsidRDefault="008F243B" w:rsidP="008F243B">
      <w:pPr>
        <w:spacing w:line="240" w:lineRule="auto"/>
        <w:rPr>
          <w:rFonts w:eastAsia="Times New Roman"/>
          <w:bCs/>
          <w:sz w:val="20"/>
          <w:szCs w:val="20"/>
          <w:lang w:eastAsia="it-IT"/>
        </w:rPr>
      </w:pPr>
      <w:r w:rsidRPr="00547537">
        <w:rPr>
          <w:rFonts w:eastAsia="Times New Roman"/>
          <w:bCs/>
          <w:sz w:val="20"/>
          <w:szCs w:val="20"/>
          <w:lang w:eastAsia="it-IT"/>
        </w:rPr>
        <w:t>La prova d’esame</w:t>
      </w:r>
      <w:r>
        <w:rPr>
          <w:rFonts w:eastAsia="Times New Roman"/>
          <w:bCs/>
          <w:sz w:val="20"/>
          <w:szCs w:val="20"/>
          <w:lang w:eastAsia="it-IT"/>
        </w:rPr>
        <w:t xml:space="preserve">, nel caso di </w:t>
      </w:r>
      <w:r w:rsidRPr="007343B4">
        <w:rPr>
          <w:rFonts w:eastAsia="Times New Roman"/>
          <w:bCs/>
          <w:sz w:val="20"/>
          <w:szCs w:val="20"/>
          <w:lang w:eastAsia="it-IT"/>
        </w:rPr>
        <w:t xml:space="preserve">preselezione, avrà inizio </w:t>
      </w:r>
      <w:r w:rsidRPr="007343B4">
        <w:rPr>
          <w:rFonts w:eastAsia="Times New Roman"/>
          <w:bCs/>
          <w:sz w:val="20"/>
          <w:szCs w:val="20"/>
          <w:u w:val="single"/>
          <w:lang w:eastAsia="it-IT"/>
        </w:rPr>
        <w:t>presumibilmente</w:t>
      </w:r>
      <w:r w:rsidRPr="007343B4">
        <w:rPr>
          <w:rFonts w:eastAsia="Times New Roman"/>
          <w:bCs/>
          <w:sz w:val="20"/>
          <w:szCs w:val="20"/>
          <w:lang w:eastAsia="it-IT"/>
        </w:rPr>
        <w:t xml:space="preserve">, il giorno </w:t>
      </w:r>
      <w:r w:rsidR="0003407D" w:rsidRPr="0003407D">
        <w:rPr>
          <w:rFonts w:eastAsia="Times New Roman"/>
          <w:b/>
          <w:sz w:val="20"/>
          <w:szCs w:val="20"/>
          <w:lang w:eastAsia="it-IT"/>
        </w:rPr>
        <w:t>10 settembre</w:t>
      </w:r>
      <w:r w:rsidRPr="0003407D">
        <w:rPr>
          <w:rFonts w:eastAsia="Times New Roman"/>
          <w:b/>
          <w:sz w:val="20"/>
          <w:szCs w:val="20"/>
          <w:lang w:eastAsia="it-IT"/>
        </w:rPr>
        <w:t xml:space="preserve"> 2024</w:t>
      </w:r>
      <w:r w:rsidRPr="007343B4">
        <w:rPr>
          <w:rFonts w:eastAsia="Times New Roman"/>
          <w:b/>
          <w:sz w:val="20"/>
          <w:szCs w:val="20"/>
          <w:lang w:eastAsia="it-IT"/>
        </w:rPr>
        <w:t xml:space="preserve"> dalle ore 14.30</w:t>
      </w:r>
      <w:r w:rsidRPr="007343B4">
        <w:rPr>
          <w:rFonts w:eastAsia="Times New Roman"/>
          <w:bCs/>
          <w:sz w:val="20"/>
          <w:szCs w:val="20"/>
          <w:lang w:eastAsia="it-IT"/>
        </w:rPr>
        <w:t xml:space="preserve"> presso la sede aziendale con lo svolgimento della prima prova scritta e, a seguire, dopo una breve pausa la seconda prova scritta</w:t>
      </w:r>
      <w:r w:rsidRPr="00C9340F">
        <w:rPr>
          <w:rFonts w:eastAsia="Times New Roman"/>
          <w:bCs/>
          <w:sz w:val="20"/>
          <w:szCs w:val="20"/>
          <w:lang w:eastAsia="it-IT"/>
        </w:rPr>
        <w:t>.</w:t>
      </w:r>
    </w:p>
    <w:p w14:paraId="74A8FE7F" w14:textId="77777777" w:rsidR="008F243B" w:rsidRPr="00C9340F" w:rsidRDefault="008F243B" w:rsidP="008F243B">
      <w:pPr>
        <w:spacing w:line="240" w:lineRule="auto"/>
        <w:rPr>
          <w:rFonts w:eastAsia="Times New Roman"/>
          <w:b/>
          <w:bCs/>
          <w:sz w:val="20"/>
          <w:szCs w:val="20"/>
          <w:lang w:eastAsia="it-IT"/>
        </w:rPr>
      </w:pPr>
      <w:r w:rsidRPr="00C9340F">
        <w:rPr>
          <w:rFonts w:eastAsia="Times New Roman"/>
          <w:b/>
          <w:bCs/>
          <w:sz w:val="20"/>
          <w:szCs w:val="20"/>
          <w:lang w:eastAsia="it-IT"/>
        </w:rPr>
        <w:t xml:space="preserve"> </w:t>
      </w:r>
    </w:p>
    <w:p w14:paraId="123839A9" w14:textId="1A3DB1C7" w:rsidR="008F243B" w:rsidRDefault="008F243B" w:rsidP="008F243B">
      <w:pPr>
        <w:spacing w:line="240" w:lineRule="auto"/>
        <w:rPr>
          <w:rFonts w:eastAsia="Times New Roman"/>
          <w:b/>
          <w:sz w:val="20"/>
          <w:szCs w:val="20"/>
          <w:lang w:eastAsia="it-IT"/>
        </w:rPr>
      </w:pPr>
      <w:r w:rsidRPr="005553F6">
        <w:rPr>
          <w:rFonts w:eastAsia="Times New Roman"/>
          <w:b/>
          <w:sz w:val="20"/>
          <w:szCs w:val="20"/>
          <w:lang w:eastAsia="it-IT"/>
        </w:rPr>
        <w:t xml:space="preserve">Entro il giorno </w:t>
      </w:r>
      <w:r w:rsidR="0003407D" w:rsidRPr="0003407D">
        <w:rPr>
          <w:rFonts w:eastAsia="Times New Roman"/>
          <w:b/>
          <w:sz w:val="20"/>
          <w:szCs w:val="20"/>
          <w:lang w:eastAsia="it-IT"/>
        </w:rPr>
        <w:t>12 settembre</w:t>
      </w:r>
      <w:r w:rsidRPr="0003407D">
        <w:rPr>
          <w:rFonts w:eastAsia="Times New Roman"/>
          <w:b/>
          <w:sz w:val="20"/>
          <w:szCs w:val="20"/>
          <w:lang w:eastAsia="it-IT"/>
        </w:rPr>
        <w:t xml:space="preserve"> 2024</w:t>
      </w:r>
      <w:r w:rsidRPr="005553F6">
        <w:rPr>
          <w:rFonts w:eastAsia="Times New Roman"/>
          <w:bCs/>
          <w:sz w:val="20"/>
          <w:szCs w:val="20"/>
          <w:lang w:eastAsia="it-IT"/>
        </w:rPr>
        <w:t xml:space="preserve"> </w:t>
      </w:r>
      <w:r w:rsidRPr="005553F6">
        <w:rPr>
          <w:rFonts w:eastAsia="Times New Roman"/>
          <w:sz w:val="20"/>
          <w:szCs w:val="20"/>
          <w:lang w:eastAsia="it-IT"/>
        </w:rPr>
        <w:t>sarà</w:t>
      </w:r>
      <w:r w:rsidRPr="00C9340F">
        <w:rPr>
          <w:rFonts w:eastAsia="Times New Roman"/>
          <w:sz w:val="20"/>
          <w:szCs w:val="20"/>
          <w:lang w:eastAsia="it-IT"/>
        </w:rPr>
        <w:t xml:space="preserve"> affisso </w:t>
      </w:r>
      <w:r w:rsidRPr="00C9340F">
        <w:rPr>
          <w:rFonts w:eastAsia="Times New Roman"/>
          <w:bCs/>
          <w:sz w:val="20"/>
          <w:szCs w:val="20"/>
          <w:lang w:eastAsia="it-IT"/>
        </w:rPr>
        <w:t xml:space="preserve">all’Albo Aziendale della Scuola P. Borsa in Via Borsa, 43/45 – 20900 Monza e </w:t>
      </w:r>
      <w:r w:rsidRPr="00C9340F">
        <w:rPr>
          <w:rFonts w:eastAsia="Times New Roman"/>
          <w:b/>
          <w:bCs/>
          <w:sz w:val="20"/>
          <w:szCs w:val="20"/>
          <w:lang w:eastAsia="it-IT"/>
        </w:rPr>
        <w:t>pubblicato sul sito internet</w:t>
      </w:r>
      <w:r w:rsidRPr="00C9340F">
        <w:rPr>
          <w:rFonts w:eastAsia="Times New Roman"/>
          <w:bCs/>
          <w:sz w:val="20"/>
          <w:szCs w:val="20"/>
          <w:lang w:eastAsia="it-IT"/>
        </w:rPr>
        <w:t xml:space="preserve"> </w:t>
      </w:r>
      <w:hyperlink r:id="rId8" w:history="1">
        <w:r w:rsidRPr="00C9340F">
          <w:rPr>
            <w:rFonts w:eastAsia="Times New Roman"/>
            <w:sz w:val="20"/>
            <w:szCs w:val="20"/>
            <w:u w:val="single"/>
            <w:lang w:eastAsia="it-IT"/>
          </w:rPr>
          <w:t>www.scuola-borsa.it</w:t>
        </w:r>
      </w:hyperlink>
      <w:r w:rsidRPr="00C9340F">
        <w:rPr>
          <w:rFonts w:eastAsia="Times New Roman"/>
          <w:sz w:val="20"/>
          <w:szCs w:val="20"/>
          <w:u w:val="single"/>
          <w:lang w:eastAsia="it-IT"/>
        </w:rPr>
        <w:t xml:space="preserve"> - sezione “sezione “Bandi di Concorso – Concorsi Pubblici”</w:t>
      </w:r>
      <w:r w:rsidRPr="00C9340F">
        <w:rPr>
          <w:rFonts w:eastAsia="Times New Roman"/>
          <w:sz w:val="20"/>
          <w:szCs w:val="20"/>
          <w:lang w:eastAsia="it-IT"/>
        </w:rPr>
        <w:t xml:space="preserve"> l’elenco dei candidati </w:t>
      </w:r>
      <w:r w:rsidRPr="00C9340F">
        <w:rPr>
          <w:rFonts w:eastAsia="Times New Roman"/>
          <w:b/>
          <w:sz w:val="20"/>
          <w:szCs w:val="20"/>
          <w:lang w:eastAsia="it-IT"/>
        </w:rPr>
        <w:t xml:space="preserve">ammessi alla prova orale che avrà inizio presumibilmente </w:t>
      </w:r>
      <w:r w:rsidRPr="00CF5FEB">
        <w:rPr>
          <w:rFonts w:eastAsia="Times New Roman"/>
          <w:b/>
          <w:sz w:val="20"/>
          <w:szCs w:val="20"/>
          <w:lang w:eastAsia="it-IT"/>
        </w:rPr>
        <w:t xml:space="preserve">a partire dal </w:t>
      </w:r>
      <w:r w:rsidRPr="0003407D">
        <w:rPr>
          <w:rFonts w:eastAsia="Times New Roman"/>
          <w:b/>
          <w:sz w:val="20"/>
          <w:szCs w:val="20"/>
          <w:lang w:eastAsia="it-IT"/>
        </w:rPr>
        <w:t xml:space="preserve">giorno </w:t>
      </w:r>
      <w:r w:rsidR="0003407D" w:rsidRPr="0003407D">
        <w:rPr>
          <w:rFonts w:eastAsia="Times New Roman"/>
          <w:b/>
          <w:sz w:val="20"/>
          <w:szCs w:val="20"/>
          <w:lang w:eastAsia="it-IT"/>
        </w:rPr>
        <w:t>16 settembre</w:t>
      </w:r>
      <w:r w:rsidRPr="0003407D">
        <w:rPr>
          <w:rFonts w:eastAsia="Times New Roman"/>
          <w:b/>
          <w:sz w:val="20"/>
          <w:szCs w:val="20"/>
          <w:lang w:eastAsia="it-IT"/>
        </w:rPr>
        <w:t xml:space="preserve"> 2024.</w:t>
      </w:r>
    </w:p>
    <w:p w14:paraId="3E3D0074" w14:textId="5695F7B8" w:rsidR="00872372" w:rsidRDefault="00872372" w:rsidP="008F243B">
      <w:pPr>
        <w:spacing w:line="240" w:lineRule="auto"/>
        <w:rPr>
          <w:rFonts w:eastAsia="Times New Roman"/>
          <w:b/>
          <w:sz w:val="20"/>
          <w:szCs w:val="20"/>
          <w:lang w:eastAsia="it-IT"/>
        </w:rPr>
      </w:pPr>
    </w:p>
    <w:p w14:paraId="77AFD6F2" w14:textId="48296C6B" w:rsidR="00872372" w:rsidRPr="00A468F2" w:rsidRDefault="00872372" w:rsidP="008F243B">
      <w:pPr>
        <w:spacing w:line="240" w:lineRule="auto"/>
        <w:rPr>
          <w:rFonts w:eastAsia="Times New Roman"/>
          <w:b/>
          <w:sz w:val="20"/>
          <w:szCs w:val="20"/>
          <w:u w:val="single"/>
          <w:lang w:eastAsia="it-IT"/>
        </w:rPr>
      </w:pPr>
      <w:r w:rsidRPr="00A468F2">
        <w:rPr>
          <w:rFonts w:eastAsia="Times New Roman"/>
          <w:b/>
          <w:sz w:val="20"/>
          <w:szCs w:val="20"/>
          <w:u w:val="single"/>
          <w:lang w:eastAsia="it-IT"/>
        </w:rPr>
        <w:t>Nel caso di mancata preselezione, le prove scritte avranno inizio presumibilmente il giorno 05 settembre dalle ore 14,30 e le prove orali il giorno 10 settembre</w:t>
      </w:r>
      <w:r w:rsidR="00A468F2" w:rsidRPr="00A468F2">
        <w:rPr>
          <w:rFonts w:eastAsia="Times New Roman"/>
          <w:b/>
          <w:sz w:val="20"/>
          <w:szCs w:val="20"/>
          <w:u w:val="single"/>
          <w:lang w:eastAsia="it-IT"/>
        </w:rPr>
        <w:t xml:space="preserve"> </w:t>
      </w:r>
      <w:r w:rsidRPr="00A468F2">
        <w:rPr>
          <w:rFonts w:eastAsia="Times New Roman"/>
          <w:b/>
          <w:sz w:val="20"/>
          <w:szCs w:val="20"/>
          <w:u w:val="single"/>
          <w:lang w:eastAsia="it-IT"/>
        </w:rPr>
        <w:t>2024 (con i medesimi orari).</w:t>
      </w:r>
    </w:p>
    <w:p w14:paraId="7BC30C25" w14:textId="48D096B7" w:rsidR="00872372" w:rsidRPr="00A468F2" w:rsidRDefault="00872372" w:rsidP="008F243B">
      <w:pPr>
        <w:spacing w:line="240" w:lineRule="auto"/>
        <w:rPr>
          <w:rFonts w:eastAsia="Times New Roman"/>
          <w:b/>
          <w:sz w:val="20"/>
          <w:szCs w:val="20"/>
          <w:u w:val="single"/>
          <w:lang w:eastAsia="it-IT"/>
        </w:rPr>
      </w:pPr>
      <w:r w:rsidRPr="00A468F2">
        <w:rPr>
          <w:rFonts w:eastAsia="Times New Roman"/>
          <w:b/>
          <w:bCs/>
          <w:sz w:val="20"/>
          <w:szCs w:val="20"/>
          <w:u w:val="single"/>
          <w:lang w:eastAsia="it-IT"/>
        </w:rPr>
        <w:t>L’elenco dei candidati</w:t>
      </w:r>
      <w:r w:rsidRPr="00A468F2">
        <w:rPr>
          <w:rFonts w:eastAsia="Times New Roman"/>
          <w:sz w:val="20"/>
          <w:szCs w:val="20"/>
          <w:u w:val="single"/>
          <w:lang w:eastAsia="it-IT"/>
        </w:rPr>
        <w:t xml:space="preserve"> </w:t>
      </w:r>
      <w:r w:rsidRPr="00A468F2">
        <w:rPr>
          <w:rFonts w:eastAsia="Times New Roman"/>
          <w:b/>
          <w:sz w:val="20"/>
          <w:szCs w:val="20"/>
          <w:u w:val="single"/>
          <w:lang w:eastAsia="it-IT"/>
        </w:rPr>
        <w:t>ammessi alla prova orale sarà pubblicato entro il giorno 09 settembre 2024.</w:t>
      </w:r>
    </w:p>
    <w:p w14:paraId="077B3B33" w14:textId="22CC0926" w:rsidR="00872372" w:rsidRPr="00502C20" w:rsidRDefault="00872372" w:rsidP="008F243B">
      <w:pPr>
        <w:spacing w:line="240" w:lineRule="auto"/>
        <w:rPr>
          <w:rFonts w:eastAsia="Times New Roman"/>
          <w:bCs/>
          <w:sz w:val="20"/>
          <w:szCs w:val="20"/>
          <w:lang w:eastAsia="it-IT"/>
        </w:rPr>
      </w:pPr>
    </w:p>
    <w:p w14:paraId="77E2003A" w14:textId="77777777" w:rsidR="008F243B" w:rsidRPr="00502C20" w:rsidRDefault="008F243B" w:rsidP="008F243B">
      <w:pPr>
        <w:autoSpaceDE w:val="0"/>
        <w:autoSpaceDN w:val="0"/>
        <w:adjustRightInd w:val="0"/>
        <w:spacing w:line="240" w:lineRule="auto"/>
        <w:rPr>
          <w:rFonts w:eastAsia="Times New Roman"/>
          <w:sz w:val="20"/>
          <w:szCs w:val="20"/>
          <w:lang w:eastAsia="it-IT"/>
        </w:rPr>
      </w:pPr>
      <w:r w:rsidRPr="00502C20">
        <w:rPr>
          <w:rFonts w:eastAsia="Times New Roman"/>
          <w:sz w:val="20"/>
          <w:szCs w:val="20"/>
          <w:lang w:eastAsia="it-IT"/>
        </w:rPr>
        <w:t>Nella comunicazione saranno altresì indicati i candidati ammessi con riserva (in caso di necessità di regolarizzazione della domanda secondo la procedura di cui al precedente art.5) ed esclusi (per mancato possesso di uno o più dei requisiti previsti dal bando).</w:t>
      </w:r>
    </w:p>
    <w:p w14:paraId="342FAD3A" w14:textId="77777777" w:rsidR="008F243B" w:rsidRPr="003C73CF" w:rsidRDefault="008F243B" w:rsidP="008F243B">
      <w:pPr>
        <w:autoSpaceDE w:val="0"/>
        <w:autoSpaceDN w:val="0"/>
        <w:adjustRightInd w:val="0"/>
        <w:spacing w:line="240" w:lineRule="auto"/>
        <w:rPr>
          <w:rFonts w:eastAsia="Times New Roman"/>
          <w:b/>
          <w:bCs/>
          <w:sz w:val="20"/>
          <w:szCs w:val="20"/>
          <w:lang w:eastAsia="it-IT"/>
        </w:rPr>
      </w:pPr>
      <w:r w:rsidRPr="00376D78">
        <w:rPr>
          <w:rFonts w:eastAsia="Times New Roman"/>
          <w:b/>
          <w:bCs/>
          <w:sz w:val="20"/>
          <w:szCs w:val="20"/>
          <w:lang w:eastAsia="it-IT"/>
        </w:rPr>
        <w:lastRenderedPageBreak/>
        <w:t xml:space="preserve">Suddetta affissione/pubblicazione ha valore di </w:t>
      </w:r>
      <w:r w:rsidRPr="003C73CF">
        <w:rPr>
          <w:rFonts w:eastAsia="Times New Roman"/>
          <w:b/>
          <w:bCs/>
          <w:sz w:val="20"/>
          <w:szCs w:val="20"/>
          <w:lang w:eastAsia="it-IT"/>
        </w:rPr>
        <w:t xml:space="preserve">comunicazione ufficiale e PERSONALE ai candidati di ammissione alla prova d’esame. </w:t>
      </w:r>
    </w:p>
    <w:p w14:paraId="24156329" w14:textId="77777777" w:rsidR="008F243B" w:rsidRPr="003C73CF" w:rsidRDefault="008F243B" w:rsidP="008F243B">
      <w:pPr>
        <w:spacing w:before="240" w:after="120" w:line="240" w:lineRule="auto"/>
        <w:rPr>
          <w:rFonts w:eastAsia="Times New Roman"/>
          <w:sz w:val="20"/>
          <w:szCs w:val="20"/>
          <w:lang w:eastAsia="it-IT"/>
        </w:rPr>
      </w:pPr>
      <w:r w:rsidRPr="003C73CF">
        <w:rPr>
          <w:rFonts w:eastAsia="Times New Roman"/>
          <w:sz w:val="20"/>
          <w:szCs w:val="20"/>
          <w:lang w:eastAsia="it-IT"/>
        </w:rPr>
        <w:t xml:space="preserve">Per sostenere la prova i candidati </w:t>
      </w:r>
      <w:r w:rsidRPr="003C73CF">
        <w:rPr>
          <w:rFonts w:eastAsia="Times New Roman"/>
          <w:b/>
          <w:sz w:val="20"/>
          <w:szCs w:val="20"/>
          <w:lang w:eastAsia="it-IT"/>
        </w:rPr>
        <w:t>dovranno presentare valido documento di riconoscimento munito di fotografia</w:t>
      </w:r>
      <w:r w:rsidRPr="003C73CF">
        <w:rPr>
          <w:rFonts w:eastAsia="Times New Roman"/>
          <w:sz w:val="20"/>
          <w:szCs w:val="20"/>
          <w:lang w:eastAsia="it-IT"/>
        </w:rPr>
        <w:t>.</w:t>
      </w:r>
    </w:p>
    <w:p w14:paraId="6389F49C" w14:textId="77777777" w:rsidR="008F243B" w:rsidRDefault="008F243B" w:rsidP="008F243B">
      <w:pPr>
        <w:spacing w:before="180" w:line="240" w:lineRule="auto"/>
        <w:rPr>
          <w:rFonts w:eastAsia="Times New Roman"/>
          <w:sz w:val="20"/>
          <w:szCs w:val="20"/>
          <w:lang w:eastAsia="it-IT"/>
        </w:rPr>
      </w:pPr>
      <w:r w:rsidRPr="003C73CF">
        <w:rPr>
          <w:rFonts w:eastAsia="Times New Roman"/>
          <w:b/>
          <w:bCs/>
          <w:sz w:val="20"/>
          <w:szCs w:val="20"/>
          <w:lang w:eastAsia="it-IT"/>
        </w:rPr>
        <w:t>La mancata presentazione del candidato nell’ora d’inizio e nel luogo indicati per la prova d’esame, sarà considerata come rinuncia a partecipare al concorso</w:t>
      </w:r>
      <w:r w:rsidRPr="003C73CF">
        <w:rPr>
          <w:rFonts w:eastAsia="Times New Roman"/>
          <w:sz w:val="20"/>
          <w:szCs w:val="20"/>
          <w:lang w:eastAsia="it-IT"/>
        </w:rPr>
        <w:t>.</w:t>
      </w:r>
    </w:p>
    <w:p w14:paraId="3E79E0E9" w14:textId="77777777" w:rsidR="008F243B" w:rsidRDefault="008F243B" w:rsidP="008F243B">
      <w:pPr>
        <w:spacing w:before="180" w:line="240" w:lineRule="auto"/>
        <w:rPr>
          <w:rFonts w:eastAsia="Times New Roman"/>
          <w:sz w:val="20"/>
          <w:szCs w:val="20"/>
          <w:lang w:eastAsia="it-IT"/>
        </w:rPr>
      </w:pPr>
      <w:r>
        <w:rPr>
          <w:rFonts w:eastAsia="Times New Roman"/>
          <w:sz w:val="20"/>
          <w:szCs w:val="20"/>
          <w:lang w:eastAsia="it-IT"/>
        </w:rPr>
        <w:t xml:space="preserve">La Commissione sarà composta da tre membri, un Presidente e due commissari esperti. </w:t>
      </w:r>
    </w:p>
    <w:p w14:paraId="64B6151F" w14:textId="77777777" w:rsidR="008F243B" w:rsidRDefault="008F243B" w:rsidP="008F243B">
      <w:pPr>
        <w:spacing w:before="180" w:line="240" w:lineRule="auto"/>
        <w:rPr>
          <w:rFonts w:eastAsia="Times New Roman"/>
          <w:sz w:val="20"/>
          <w:szCs w:val="20"/>
          <w:lang w:eastAsia="it-IT"/>
        </w:rPr>
      </w:pPr>
      <w:r w:rsidRPr="00E76053">
        <w:rPr>
          <w:rFonts w:eastAsia="Times New Roman"/>
          <w:sz w:val="20"/>
          <w:szCs w:val="20"/>
          <w:lang w:eastAsia="it-IT"/>
        </w:rPr>
        <w:t>La Commissione potrà proporre domande tendenti a valutare le caratteristiche attitudinali dei candidati in relazione al ruolo da ricoprire.</w:t>
      </w:r>
    </w:p>
    <w:p w14:paraId="3855353B" w14:textId="77777777" w:rsidR="008F243B" w:rsidRPr="003C73CF" w:rsidRDefault="008F243B" w:rsidP="008F243B">
      <w:pPr>
        <w:spacing w:before="180" w:line="240" w:lineRule="auto"/>
        <w:rPr>
          <w:rFonts w:eastAsia="Times New Roman"/>
          <w:sz w:val="20"/>
          <w:szCs w:val="20"/>
          <w:lang w:eastAsia="it-IT"/>
        </w:rPr>
      </w:pPr>
    </w:p>
    <w:p w14:paraId="37E7F2A6" w14:textId="77777777" w:rsidR="008F243B" w:rsidRPr="00E771FD" w:rsidRDefault="008F243B" w:rsidP="008F243B">
      <w:pPr>
        <w:keepNext/>
        <w:spacing w:line="240" w:lineRule="auto"/>
        <w:outlineLvl w:val="2"/>
        <w:rPr>
          <w:rFonts w:eastAsia="Times New Roman"/>
          <w:b/>
          <w:sz w:val="20"/>
          <w:szCs w:val="20"/>
          <w:u w:val="single"/>
          <w:lang w:eastAsia="it-IT"/>
        </w:rPr>
      </w:pPr>
      <w:r w:rsidRPr="00E771FD">
        <w:rPr>
          <w:rFonts w:eastAsia="Times New Roman"/>
          <w:b/>
          <w:sz w:val="20"/>
          <w:szCs w:val="20"/>
          <w:u w:val="single"/>
          <w:lang w:eastAsia="it-IT"/>
        </w:rPr>
        <w:t>ART. 8 - FORMAZIONE DELLA GRADUATORIA E ASSUNZIONE VINCITORI</w:t>
      </w:r>
    </w:p>
    <w:p w14:paraId="58549874" w14:textId="77777777" w:rsidR="008F243B" w:rsidRPr="005D1D76" w:rsidRDefault="008F243B" w:rsidP="008F243B">
      <w:pPr>
        <w:spacing w:line="240" w:lineRule="auto"/>
        <w:rPr>
          <w:rFonts w:eastAsia="Times New Roman"/>
          <w:sz w:val="20"/>
          <w:szCs w:val="20"/>
          <w:lang w:eastAsia="it-IT"/>
        </w:rPr>
      </w:pPr>
      <w:r w:rsidRPr="005D1D76">
        <w:rPr>
          <w:rFonts w:eastAsia="Times New Roman"/>
          <w:sz w:val="20"/>
          <w:szCs w:val="20"/>
          <w:lang w:eastAsia="it-IT"/>
        </w:rPr>
        <w:t xml:space="preserve">La graduatoria finale di merito dei candidati e delle candidate è formata in ordine decrescente di votazione complessiva, calcolata sommando il voto riportato nella prova scritta con il voto riportato nella prova orale, con osservanza, a parità di punti, delle preferenze </w:t>
      </w:r>
      <w:r w:rsidRPr="005A558E">
        <w:rPr>
          <w:rFonts w:eastAsia="Times New Roman"/>
          <w:sz w:val="20"/>
          <w:szCs w:val="20"/>
          <w:lang w:eastAsia="it-IT"/>
        </w:rPr>
        <w:t>previste dall’allegato al presente bando. Le idonee e gli idonei, in posizione di pari merito, dovranno far pervenire</w:t>
      </w:r>
      <w:r>
        <w:rPr>
          <w:rFonts w:eastAsia="Times New Roman"/>
          <w:sz w:val="20"/>
          <w:szCs w:val="20"/>
          <w:lang w:eastAsia="it-IT"/>
        </w:rPr>
        <w:t xml:space="preserve"> </w:t>
      </w:r>
      <w:r w:rsidRPr="005D1D76">
        <w:rPr>
          <w:rFonts w:eastAsia="Times New Roman"/>
          <w:sz w:val="20"/>
          <w:szCs w:val="20"/>
          <w:lang w:eastAsia="it-IT"/>
        </w:rPr>
        <w:t>all’A</w:t>
      </w:r>
      <w:r>
        <w:rPr>
          <w:rFonts w:eastAsia="Times New Roman"/>
          <w:sz w:val="20"/>
          <w:szCs w:val="20"/>
          <w:lang w:eastAsia="it-IT"/>
        </w:rPr>
        <w:t>zienda</w:t>
      </w:r>
      <w:r w:rsidRPr="005D1D76">
        <w:rPr>
          <w:rFonts w:eastAsia="Times New Roman"/>
          <w:sz w:val="20"/>
          <w:szCs w:val="20"/>
          <w:lang w:eastAsia="it-IT"/>
        </w:rPr>
        <w:t xml:space="preserve">, entro il termine perentorio di </w:t>
      </w:r>
      <w:proofErr w:type="gramStart"/>
      <w:r w:rsidRPr="005D1D76">
        <w:rPr>
          <w:rFonts w:eastAsia="Times New Roman"/>
          <w:sz w:val="20"/>
          <w:szCs w:val="20"/>
          <w:lang w:eastAsia="it-IT"/>
        </w:rPr>
        <w:t>7</w:t>
      </w:r>
      <w:proofErr w:type="gramEnd"/>
      <w:r w:rsidRPr="005D1D76">
        <w:rPr>
          <w:rFonts w:eastAsia="Times New Roman"/>
          <w:sz w:val="20"/>
          <w:szCs w:val="20"/>
          <w:lang w:eastAsia="it-IT"/>
        </w:rPr>
        <w:t xml:space="preserve"> giorni dalla data di pubblicazione della graduatoria provvisoria sul sito istituzionale </w:t>
      </w:r>
      <w:r>
        <w:rPr>
          <w:rFonts w:eastAsia="Times New Roman"/>
          <w:sz w:val="20"/>
          <w:szCs w:val="20"/>
          <w:lang w:eastAsia="it-IT"/>
        </w:rPr>
        <w:t>dell’Azienda</w:t>
      </w:r>
      <w:r w:rsidRPr="005D1D76">
        <w:rPr>
          <w:rFonts w:eastAsia="Times New Roman"/>
          <w:sz w:val="20"/>
          <w:szCs w:val="20"/>
          <w:lang w:eastAsia="it-IT"/>
        </w:rPr>
        <w:t xml:space="preserve">, i documenti in carta semplice attestanti il possesso dei titoli di preferenza (già dichiarati dalla candidata e dal candidato nella domanda di ammissione al concorso). </w:t>
      </w:r>
    </w:p>
    <w:p w14:paraId="4069854A" w14:textId="77777777" w:rsidR="008F243B" w:rsidRPr="00450F88" w:rsidRDefault="008F243B" w:rsidP="008F243B">
      <w:pPr>
        <w:spacing w:line="240" w:lineRule="auto"/>
        <w:rPr>
          <w:rFonts w:eastAsia="Times New Roman"/>
          <w:sz w:val="20"/>
          <w:szCs w:val="20"/>
          <w:lang w:eastAsia="it-IT"/>
        </w:rPr>
      </w:pPr>
      <w:r w:rsidRPr="005D1D76">
        <w:rPr>
          <w:rFonts w:eastAsia="Times New Roman"/>
          <w:sz w:val="20"/>
          <w:szCs w:val="20"/>
          <w:lang w:eastAsia="it-IT"/>
        </w:rPr>
        <w:t>I candidati e le candidate dichiarati vincitori saranno invitati dall’</w:t>
      </w:r>
      <w:r>
        <w:rPr>
          <w:rFonts w:eastAsia="Times New Roman"/>
          <w:sz w:val="20"/>
          <w:szCs w:val="20"/>
          <w:lang w:eastAsia="it-IT"/>
        </w:rPr>
        <w:t xml:space="preserve">Azienda </w:t>
      </w:r>
      <w:r w:rsidRPr="005D1D76">
        <w:rPr>
          <w:rFonts w:eastAsia="Times New Roman"/>
          <w:sz w:val="20"/>
          <w:szCs w:val="20"/>
          <w:lang w:eastAsia="it-IT"/>
        </w:rPr>
        <w:t xml:space="preserve">a presentare la documentazione di rito e a prendere servizio previa sottoscrizione </w:t>
      </w:r>
      <w:r w:rsidRPr="00450F88">
        <w:rPr>
          <w:rFonts w:eastAsia="Times New Roman"/>
          <w:sz w:val="20"/>
          <w:szCs w:val="20"/>
          <w:lang w:eastAsia="it-IT"/>
        </w:rPr>
        <w:t>del contratto individuale di lavoro indicativamente dal mese di aprile 2024</w:t>
      </w:r>
      <w:r>
        <w:rPr>
          <w:rFonts w:eastAsia="Times New Roman"/>
          <w:sz w:val="20"/>
          <w:szCs w:val="20"/>
          <w:lang w:eastAsia="it-IT"/>
        </w:rPr>
        <w:t>.</w:t>
      </w:r>
    </w:p>
    <w:p w14:paraId="2B2B37FC" w14:textId="77777777" w:rsidR="008F243B" w:rsidRPr="005A558E" w:rsidRDefault="008F243B" w:rsidP="008F243B">
      <w:pPr>
        <w:spacing w:line="240" w:lineRule="auto"/>
        <w:rPr>
          <w:rFonts w:eastAsia="Times New Roman"/>
          <w:sz w:val="20"/>
          <w:szCs w:val="20"/>
          <w:lang w:eastAsia="it-IT"/>
        </w:rPr>
      </w:pPr>
      <w:r w:rsidRPr="00450F88">
        <w:rPr>
          <w:rFonts w:eastAsia="Times New Roman"/>
          <w:sz w:val="20"/>
          <w:szCs w:val="20"/>
          <w:lang w:eastAsia="it-IT"/>
        </w:rPr>
        <w:t>La graduatoria finale di merito rimane efficace per un termine di due anni dalla data di pubblicazione all’albo aziendale.</w:t>
      </w:r>
    </w:p>
    <w:p w14:paraId="340F78B1" w14:textId="77777777" w:rsidR="008F243B" w:rsidRPr="005A558E" w:rsidRDefault="008F243B" w:rsidP="008F243B">
      <w:pPr>
        <w:spacing w:line="240" w:lineRule="auto"/>
        <w:rPr>
          <w:rFonts w:eastAsia="Times New Roman"/>
          <w:sz w:val="20"/>
          <w:szCs w:val="20"/>
          <w:lang w:eastAsia="it-IT"/>
        </w:rPr>
      </w:pPr>
      <w:r w:rsidRPr="005A558E">
        <w:rPr>
          <w:rFonts w:eastAsia="Times New Roman"/>
          <w:sz w:val="20"/>
          <w:szCs w:val="20"/>
          <w:lang w:eastAsia="it-IT"/>
        </w:rPr>
        <w:t>I vincitori saranno sottoposti ad un periodo di prova secondo la vigente normativa.</w:t>
      </w:r>
    </w:p>
    <w:p w14:paraId="5095F657" w14:textId="77777777" w:rsidR="008F243B" w:rsidRDefault="008F243B" w:rsidP="008F243B">
      <w:pPr>
        <w:spacing w:line="240" w:lineRule="auto"/>
        <w:rPr>
          <w:rFonts w:eastAsia="Times New Roman"/>
          <w:sz w:val="20"/>
          <w:szCs w:val="20"/>
          <w:lang w:eastAsia="it-IT"/>
        </w:rPr>
      </w:pPr>
      <w:r w:rsidRPr="005A558E">
        <w:rPr>
          <w:rFonts w:eastAsia="Times New Roman"/>
          <w:sz w:val="20"/>
          <w:szCs w:val="20"/>
          <w:lang w:eastAsia="it-IT"/>
        </w:rPr>
        <w:t>I vincitori che non assumeranno servizio, senza giustificato motivo entro il giorno stabilito, saranno considerati rinunciatari.</w:t>
      </w:r>
    </w:p>
    <w:p w14:paraId="241851DB" w14:textId="77777777" w:rsidR="008F243B" w:rsidRPr="005A558E" w:rsidRDefault="008F243B" w:rsidP="008F243B">
      <w:pPr>
        <w:spacing w:line="240" w:lineRule="auto"/>
        <w:rPr>
          <w:rFonts w:eastAsia="Times New Roman"/>
          <w:sz w:val="20"/>
          <w:szCs w:val="20"/>
          <w:lang w:eastAsia="it-IT"/>
        </w:rPr>
      </w:pPr>
    </w:p>
    <w:p w14:paraId="540907C3" w14:textId="77777777" w:rsidR="008F243B" w:rsidRPr="00502C20" w:rsidRDefault="008F243B" w:rsidP="008F243B">
      <w:pPr>
        <w:keepNext/>
        <w:spacing w:line="240" w:lineRule="auto"/>
        <w:outlineLvl w:val="2"/>
        <w:rPr>
          <w:rFonts w:eastAsia="Times New Roman"/>
          <w:b/>
          <w:sz w:val="20"/>
          <w:szCs w:val="20"/>
          <w:u w:val="single"/>
          <w:lang w:eastAsia="it-IT"/>
        </w:rPr>
      </w:pPr>
      <w:r w:rsidRPr="00502C20">
        <w:rPr>
          <w:rFonts w:eastAsia="Times New Roman"/>
          <w:b/>
          <w:sz w:val="20"/>
          <w:szCs w:val="20"/>
          <w:u w:val="single"/>
          <w:lang w:eastAsia="it-IT"/>
        </w:rPr>
        <w:t xml:space="preserve">ART. </w:t>
      </w:r>
      <w:r>
        <w:rPr>
          <w:rFonts w:eastAsia="Times New Roman"/>
          <w:b/>
          <w:sz w:val="20"/>
          <w:szCs w:val="20"/>
          <w:u w:val="single"/>
          <w:lang w:eastAsia="it-IT"/>
        </w:rPr>
        <w:t>9</w:t>
      </w:r>
      <w:r w:rsidRPr="00502C20">
        <w:rPr>
          <w:rFonts w:eastAsia="Times New Roman"/>
          <w:b/>
          <w:sz w:val="20"/>
          <w:szCs w:val="20"/>
          <w:u w:val="single"/>
          <w:lang w:eastAsia="it-IT"/>
        </w:rPr>
        <w:t xml:space="preserve"> - INFORMATIVA AI SENSI DEL </w:t>
      </w:r>
      <w:r>
        <w:rPr>
          <w:rFonts w:eastAsia="Times New Roman"/>
          <w:b/>
          <w:sz w:val="20"/>
          <w:szCs w:val="20"/>
          <w:u w:val="single"/>
          <w:lang w:eastAsia="it-IT"/>
        </w:rPr>
        <w:t>NUOVO REGOLAMENTO EUROPEO (G.D.P.R. 2016/679)</w:t>
      </w:r>
    </w:p>
    <w:p w14:paraId="797BAF6F" w14:textId="77777777" w:rsidR="008F243B" w:rsidRDefault="008F243B" w:rsidP="008F243B">
      <w:pPr>
        <w:spacing w:line="240" w:lineRule="auto"/>
        <w:rPr>
          <w:rFonts w:eastAsia="Times New Roman"/>
          <w:sz w:val="20"/>
          <w:szCs w:val="20"/>
          <w:lang w:eastAsia="it-IT"/>
        </w:rPr>
      </w:pPr>
      <w:r w:rsidRPr="00502C20">
        <w:rPr>
          <w:rFonts w:eastAsia="Times New Roman"/>
          <w:sz w:val="20"/>
          <w:szCs w:val="20"/>
          <w:lang w:eastAsia="it-IT"/>
        </w:rPr>
        <w:t>I dati che il candidato è chiamato a fornire sono obbligatori ai fini dell’ammissione alla procedura concorsuale.</w:t>
      </w:r>
    </w:p>
    <w:p w14:paraId="19062F3C" w14:textId="77777777" w:rsidR="008F243B" w:rsidRDefault="008F243B" w:rsidP="008F243B">
      <w:pPr>
        <w:spacing w:line="240" w:lineRule="auto"/>
        <w:rPr>
          <w:rFonts w:eastAsia="Times New Roman"/>
          <w:sz w:val="20"/>
          <w:szCs w:val="20"/>
          <w:lang w:eastAsia="it-IT"/>
        </w:rPr>
      </w:pPr>
      <w:r w:rsidRPr="00502C20">
        <w:rPr>
          <w:rFonts w:eastAsia="Times New Roman"/>
          <w:sz w:val="20"/>
          <w:szCs w:val="20"/>
          <w:lang w:eastAsia="it-IT"/>
        </w:rPr>
        <w:t>I dati forniti dai candidati saranno utilizzati per tutti gli adempimenti connessi alla procedura concorsuale cui si riferiscono.</w:t>
      </w:r>
    </w:p>
    <w:p w14:paraId="1D4ED8A8" w14:textId="77777777" w:rsidR="008F243B" w:rsidRPr="00D007D8" w:rsidRDefault="008F243B" w:rsidP="008F243B">
      <w:pPr>
        <w:spacing w:line="240" w:lineRule="auto"/>
        <w:rPr>
          <w:rFonts w:eastAsia="Times New Roman"/>
          <w:sz w:val="20"/>
          <w:szCs w:val="20"/>
          <w:lang w:eastAsia="it-IT"/>
        </w:rPr>
      </w:pPr>
      <w:r w:rsidRPr="00502C20">
        <w:rPr>
          <w:rFonts w:eastAsia="Times New Roman"/>
          <w:sz w:val="20"/>
          <w:szCs w:val="20"/>
          <w:lang w:eastAsia="it-IT"/>
        </w:rPr>
        <w:t xml:space="preserve">Quanto dichiarato dai candidati nelle loro domande verrà raccolto, archiviato, registrato </w:t>
      </w:r>
      <w:proofErr w:type="gramStart"/>
      <w:r w:rsidRPr="00502C20">
        <w:rPr>
          <w:rFonts w:eastAsia="Times New Roman"/>
          <w:sz w:val="20"/>
          <w:szCs w:val="20"/>
          <w:lang w:eastAsia="it-IT"/>
        </w:rPr>
        <w:t>e</w:t>
      </w:r>
      <w:proofErr w:type="gramEnd"/>
      <w:r w:rsidRPr="00502C20">
        <w:rPr>
          <w:rFonts w:eastAsia="Times New Roman"/>
          <w:sz w:val="20"/>
          <w:szCs w:val="20"/>
          <w:lang w:eastAsia="it-IT"/>
        </w:rPr>
        <w:t xml:space="preserve"> elaborato anche tramite supporti informatici, comunicato a tutto il personale dipendente </w:t>
      </w:r>
      <w:r w:rsidRPr="00D007D8">
        <w:rPr>
          <w:rFonts w:eastAsia="Times New Roman"/>
          <w:sz w:val="20"/>
          <w:szCs w:val="20"/>
          <w:lang w:eastAsia="it-IT"/>
        </w:rPr>
        <w:t>dell’Azienda Speciale di Formazione Scuola Paolo Borsa coinvolto nel procedimento ed ai membri della Commissione Concorsuale designati dall’Amministrazione ai sensi del D.P.R. 9 maggio 1994, n. 487 e del Decreto del Presidente della Repubblica 28 marzo 1996, n. 693.</w:t>
      </w:r>
    </w:p>
    <w:p w14:paraId="74DA5FEC" w14:textId="77777777" w:rsidR="008F243B" w:rsidRDefault="008F243B" w:rsidP="008F243B">
      <w:pPr>
        <w:spacing w:before="240" w:line="240" w:lineRule="auto"/>
        <w:rPr>
          <w:rFonts w:ascii="Times New Roman" w:eastAsia="Times New Roman" w:hAnsi="Times New Roman"/>
          <w:sz w:val="26"/>
          <w:szCs w:val="20"/>
          <w:lang w:eastAsia="it-IT"/>
        </w:rPr>
      </w:pPr>
      <w:r w:rsidRPr="00D007D8">
        <w:rPr>
          <w:rFonts w:eastAsia="Times New Roman"/>
          <w:sz w:val="20"/>
          <w:szCs w:val="20"/>
          <w:u w:val="single"/>
          <w:lang w:eastAsia="it-IT"/>
        </w:rPr>
        <w:t>La presentazione della domanda da parte del candidato implica il consenso al trattamento dei</w:t>
      </w:r>
      <w:r w:rsidRPr="00D007D8">
        <w:rPr>
          <w:rFonts w:eastAsia="Times New Roman"/>
          <w:color w:val="FF0000"/>
          <w:sz w:val="20"/>
          <w:szCs w:val="20"/>
          <w:u w:val="single"/>
          <w:lang w:eastAsia="it-IT"/>
        </w:rPr>
        <w:t xml:space="preserve"> </w:t>
      </w:r>
      <w:r w:rsidRPr="00D007D8">
        <w:rPr>
          <w:rFonts w:eastAsia="Times New Roman"/>
          <w:sz w:val="20"/>
          <w:szCs w:val="20"/>
          <w:u w:val="single"/>
          <w:lang w:eastAsia="it-IT"/>
        </w:rPr>
        <w:t>propri dati personali ai sensi del nuovo Regolamento Europeo (G.D.P.R 2016/679).</w:t>
      </w:r>
    </w:p>
    <w:p w14:paraId="789ED818" w14:textId="77777777" w:rsidR="008F243B" w:rsidRPr="00502C20" w:rsidRDefault="008F243B" w:rsidP="008F243B">
      <w:pPr>
        <w:spacing w:line="240" w:lineRule="auto"/>
        <w:rPr>
          <w:rFonts w:ascii="Times New Roman" w:eastAsia="Times New Roman" w:hAnsi="Times New Roman"/>
          <w:sz w:val="26"/>
          <w:szCs w:val="20"/>
          <w:lang w:eastAsia="it-IT"/>
        </w:rPr>
      </w:pPr>
    </w:p>
    <w:p w14:paraId="00D4F833" w14:textId="77777777" w:rsidR="008F243B" w:rsidRPr="00502C20" w:rsidRDefault="008F243B" w:rsidP="008F243B">
      <w:pPr>
        <w:keepNext/>
        <w:spacing w:line="240" w:lineRule="auto"/>
        <w:outlineLvl w:val="2"/>
        <w:rPr>
          <w:rFonts w:eastAsia="Times New Roman"/>
          <w:b/>
          <w:sz w:val="20"/>
          <w:szCs w:val="20"/>
          <w:u w:val="single"/>
          <w:lang w:eastAsia="it-IT"/>
        </w:rPr>
      </w:pPr>
      <w:r w:rsidRPr="00502C20">
        <w:rPr>
          <w:rFonts w:eastAsia="Times New Roman"/>
          <w:b/>
          <w:sz w:val="20"/>
          <w:szCs w:val="20"/>
          <w:u w:val="single"/>
          <w:lang w:eastAsia="it-IT"/>
        </w:rPr>
        <w:t>ART. 1</w:t>
      </w:r>
      <w:r>
        <w:rPr>
          <w:rFonts w:eastAsia="Times New Roman"/>
          <w:b/>
          <w:sz w:val="20"/>
          <w:szCs w:val="20"/>
          <w:u w:val="single"/>
          <w:lang w:eastAsia="it-IT"/>
        </w:rPr>
        <w:t>0</w:t>
      </w:r>
      <w:r w:rsidRPr="00502C20">
        <w:rPr>
          <w:rFonts w:eastAsia="Times New Roman"/>
          <w:b/>
          <w:sz w:val="20"/>
          <w:szCs w:val="20"/>
          <w:u w:val="single"/>
          <w:lang w:eastAsia="it-IT"/>
        </w:rPr>
        <w:t xml:space="preserve"> - DISPOSIZIONI GENERALI</w:t>
      </w:r>
    </w:p>
    <w:p w14:paraId="05426A2A" w14:textId="77777777" w:rsidR="008F243B" w:rsidRDefault="008F243B" w:rsidP="008F243B">
      <w:pPr>
        <w:autoSpaceDE w:val="0"/>
        <w:autoSpaceDN w:val="0"/>
        <w:adjustRightInd w:val="0"/>
        <w:spacing w:line="240" w:lineRule="auto"/>
        <w:rPr>
          <w:rFonts w:eastAsia="Times New Roman"/>
          <w:sz w:val="20"/>
          <w:szCs w:val="20"/>
          <w:u w:val="single"/>
          <w:lang w:eastAsia="it-IT"/>
        </w:rPr>
      </w:pPr>
      <w:r w:rsidRPr="00502C20">
        <w:rPr>
          <w:rFonts w:eastAsia="Times New Roman"/>
          <w:sz w:val="20"/>
          <w:szCs w:val="20"/>
          <w:u w:val="single"/>
          <w:lang w:eastAsia="it-IT"/>
        </w:rPr>
        <w:t xml:space="preserve">L’Azienda si riserva il diritto di modificare, prorogare od eventualmente revocare il presente bando a suo insindacabile giudizio, qualora dovessero verificarsi variazioni in materia di legislazione del lavoro oppure relative ai finanziamenti e/o all’avvio </w:t>
      </w:r>
      <w:r>
        <w:rPr>
          <w:rFonts w:eastAsia="Times New Roman"/>
          <w:sz w:val="20"/>
          <w:szCs w:val="20"/>
          <w:u w:val="single"/>
          <w:lang w:eastAsia="it-IT"/>
        </w:rPr>
        <w:t>del progetto</w:t>
      </w:r>
      <w:r w:rsidRPr="00502C20">
        <w:rPr>
          <w:rFonts w:eastAsia="Times New Roman"/>
          <w:sz w:val="20"/>
          <w:szCs w:val="20"/>
          <w:u w:val="single"/>
          <w:lang w:eastAsia="it-IT"/>
        </w:rPr>
        <w:t>. I candidati non potranno altresì vantare alcun diritto a percepire somme a qualsiasi titolo pretese.</w:t>
      </w:r>
    </w:p>
    <w:p w14:paraId="5FEF721F" w14:textId="77777777" w:rsidR="008F243B" w:rsidRPr="00241FCB" w:rsidRDefault="008F243B" w:rsidP="008F243B">
      <w:pPr>
        <w:autoSpaceDE w:val="0"/>
        <w:autoSpaceDN w:val="0"/>
        <w:adjustRightInd w:val="0"/>
        <w:spacing w:line="240" w:lineRule="auto"/>
        <w:rPr>
          <w:rFonts w:eastAsia="Times New Roman"/>
          <w:sz w:val="20"/>
          <w:szCs w:val="20"/>
          <w:u w:val="single"/>
          <w:lang w:eastAsia="it-IT"/>
        </w:rPr>
      </w:pPr>
      <w:r w:rsidRPr="00241FCB">
        <w:rPr>
          <w:rFonts w:eastAsia="Times New Roman"/>
          <w:sz w:val="20"/>
          <w:szCs w:val="20"/>
          <w:u w:val="single"/>
          <w:lang w:eastAsia="it-IT"/>
        </w:rPr>
        <w:lastRenderedPageBreak/>
        <w:t>L’Azienda</w:t>
      </w:r>
      <w:r>
        <w:rPr>
          <w:rFonts w:eastAsia="Times New Roman"/>
          <w:sz w:val="20"/>
          <w:szCs w:val="20"/>
          <w:u w:val="single"/>
          <w:lang w:eastAsia="it-IT"/>
        </w:rPr>
        <w:t xml:space="preserve">, inoltre, </w:t>
      </w:r>
      <w:r w:rsidRPr="00241FCB">
        <w:rPr>
          <w:rFonts w:eastAsia="Times New Roman"/>
          <w:sz w:val="20"/>
          <w:szCs w:val="20"/>
          <w:u w:val="single"/>
          <w:lang w:eastAsia="it-IT"/>
        </w:rPr>
        <w:t xml:space="preserve">si riserva di non </w:t>
      </w:r>
      <w:r>
        <w:rPr>
          <w:rFonts w:eastAsia="Times New Roman"/>
          <w:sz w:val="20"/>
          <w:szCs w:val="20"/>
          <w:u w:val="single"/>
          <w:lang w:eastAsia="it-IT"/>
        </w:rPr>
        <w:t xml:space="preserve">procedere con </w:t>
      </w:r>
      <w:r w:rsidRPr="00241FCB">
        <w:rPr>
          <w:rFonts w:eastAsia="Times New Roman"/>
          <w:sz w:val="20"/>
          <w:szCs w:val="20"/>
          <w:u w:val="single"/>
          <w:lang w:eastAsia="it-IT"/>
        </w:rPr>
        <w:t>l'assunzione nel caso di mutate condizioni organizzative o finanziarie.</w:t>
      </w:r>
    </w:p>
    <w:p w14:paraId="7FFA02AE" w14:textId="77777777" w:rsidR="008F243B" w:rsidRPr="00502C20" w:rsidRDefault="008F243B" w:rsidP="008F243B">
      <w:pPr>
        <w:tabs>
          <w:tab w:val="left" w:pos="10065"/>
        </w:tabs>
        <w:spacing w:before="120" w:line="240" w:lineRule="auto"/>
        <w:rPr>
          <w:rFonts w:eastAsia="Times New Roman"/>
          <w:sz w:val="20"/>
          <w:szCs w:val="20"/>
          <w:lang w:eastAsia="it-IT"/>
        </w:rPr>
      </w:pPr>
      <w:r w:rsidRPr="00502C20">
        <w:rPr>
          <w:rFonts w:eastAsia="Times New Roman"/>
          <w:sz w:val="20"/>
          <w:szCs w:val="20"/>
          <w:lang w:eastAsia="it-IT"/>
        </w:rPr>
        <w:t>Per tutto quanto non espressamente previsto nel presente bando si rinvia alla normativa vigente in materia.</w:t>
      </w:r>
    </w:p>
    <w:p w14:paraId="3545D1FC" w14:textId="77777777" w:rsidR="008F243B" w:rsidRPr="00502C20" w:rsidRDefault="008F243B" w:rsidP="008F243B">
      <w:pPr>
        <w:tabs>
          <w:tab w:val="left" w:pos="426"/>
        </w:tabs>
        <w:spacing w:before="120" w:line="240" w:lineRule="auto"/>
        <w:rPr>
          <w:rFonts w:eastAsia="Times New Roman"/>
          <w:sz w:val="20"/>
          <w:szCs w:val="20"/>
          <w:lang w:eastAsia="it-IT"/>
        </w:rPr>
      </w:pPr>
      <w:r w:rsidRPr="000F609F">
        <w:rPr>
          <w:rFonts w:eastAsia="Times New Roman"/>
          <w:sz w:val="20"/>
          <w:szCs w:val="20"/>
          <w:lang w:eastAsia="it-IT"/>
        </w:rPr>
        <w:t>Ai sensi e per gli effetti del D. Lgs. 11 aprile 2006, n.198 è garantita la pari opportunità tra uomini e donne per l’accesso al posto messo a concorso ed il trattamento sul lavoro, come anche previsto dall’art. 7 del D. Lgs.165/2001.</w:t>
      </w:r>
    </w:p>
    <w:p w14:paraId="5295854A" w14:textId="77777777" w:rsidR="008F243B" w:rsidRPr="00502C20" w:rsidRDefault="008F243B" w:rsidP="008F243B">
      <w:pPr>
        <w:spacing w:before="120" w:line="240" w:lineRule="auto"/>
        <w:rPr>
          <w:rFonts w:eastAsia="Times New Roman"/>
          <w:sz w:val="20"/>
          <w:szCs w:val="20"/>
          <w:lang w:eastAsia="it-IT"/>
        </w:rPr>
      </w:pPr>
      <w:r w:rsidRPr="00502C20">
        <w:rPr>
          <w:rFonts w:eastAsia="Times New Roman"/>
          <w:sz w:val="20"/>
          <w:szCs w:val="20"/>
          <w:lang w:eastAsia="it-IT"/>
        </w:rPr>
        <w:t>Ai sensi e per gli effetti di cui all’art. 8 della Legge 7 agosto 1990, n.</w:t>
      </w:r>
      <w:r>
        <w:rPr>
          <w:rFonts w:eastAsia="Times New Roman"/>
          <w:sz w:val="20"/>
          <w:szCs w:val="20"/>
          <w:lang w:eastAsia="it-IT"/>
        </w:rPr>
        <w:t xml:space="preserve"> </w:t>
      </w:r>
      <w:r w:rsidRPr="00502C20">
        <w:rPr>
          <w:rFonts w:eastAsia="Times New Roman"/>
          <w:sz w:val="20"/>
          <w:szCs w:val="20"/>
          <w:lang w:eastAsia="it-IT"/>
        </w:rPr>
        <w:t xml:space="preserve">241 si informa che il responsabile del procedimento relativo al concorso in oggetto è la </w:t>
      </w:r>
      <w:r>
        <w:rPr>
          <w:rFonts w:eastAsia="Times New Roman"/>
          <w:sz w:val="20"/>
          <w:szCs w:val="20"/>
          <w:lang w:eastAsia="it-IT"/>
        </w:rPr>
        <w:t>Dott.ssa</w:t>
      </w:r>
      <w:r w:rsidRPr="00502C20">
        <w:rPr>
          <w:rFonts w:eastAsia="Times New Roman"/>
          <w:sz w:val="20"/>
          <w:szCs w:val="20"/>
          <w:lang w:eastAsia="it-IT"/>
        </w:rPr>
        <w:t xml:space="preserve"> Barbara Vertemati, Direttore dell’Azienda.</w:t>
      </w:r>
    </w:p>
    <w:p w14:paraId="4D27526E" w14:textId="77777777" w:rsidR="008F243B" w:rsidRPr="00502C20" w:rsidRDefault="008F243B" w:rsidP="008F243B">
      <w:pPr>
        <w:spacing w:line="240" w:lineRule="auto"/>
        <w:rPr>
          <w:rFonts w:eastAsia="Times New Roman"/>
          <w:sz w:val="20"/>
          <w:szCs w:val="20"/>
          <w:lang w:eastAsia="it-IT"/>
        </w:rPr>
      </w:pPr>
    </w:p>
    <w:p w14:paraId="78922B09" w14:textId="77777777" w:rsidR="008F243B" w:rsidRPr="00502C20" w:rsidRDefault="008F243B" w:rsidP="008F243B">
      <w:pPr>
        <w:spacing w:line="240" w:lineRule="auto"/>
        <w:rPr>
          <w:rFonts w:eastAsia="Times New Roman"/>
          <w:sz w:val="20"/>
          <w:szCs w:val="20"/>
          <w:lang w:eastAsia="it-IT"/>
        </w:rPr>
      </w:pPr>
      <w:r w:rsidRPr="00502C20">
        <w:rPr>
          <w:rFonts w:eastAsia="Times New Roman"/>
          <w:sz w:val="20"/>
          <w:szCs w:val="20"/>
          <w:lang w:eastAsia="it-IT"/>
        </w:rPr>
        <w:t>I candidati interessati, potranno ritirare la documentazione prodotta ad avvenuto espletamento del concorso e comunque preferibilmente non oltre i sei mesi successivi.</w:t>
      </w:r>
    </w:p>
    <w:p w14:paraId="1A89F9C0" w14:textId="77777777" w:rsidR="008F243B" w:rsidRPr="00F212BA" w:rsidRDefault="008F243B" w:rsidP="008F243B">
      <w:pPr>
        <w:spacing w:line="240" w:lineRule="auto"/>
        <w:rPr>
          <w:rFonts w:eastAsia="Times New Roman"/>
          <w:color w:val="FF0000"/>
          <w:sz w:val="20"/>
          <w:szCs w:val="20"/>
          <w:lang w:eastAsia="it-IT"/>
        </w:rPr>
      </w:pPr>
    </w:p>
    <w:p w14:paraId="3A3EE96E" w14:textId="14CF8166" w:rsidR="008F243B" w:rsidRPr="00502C20" w:rsidRDefault="008F243B" w:rsidP="008F243B">
      <w:pPr>
        <w:spacing w:line="240" w:lineRule="auto"/>
        <w:rPr>
          <w:rFonts w:eastAsia="Times New Roman"/>
          <w:sz w:val="20"/>
          <w:szCs w:val="20"/>
          <w:lang w:eastAsia="it-IT"/>
        </w:rPr>
      </w:pPr>
      <w:r w:rsidRPr="000509FA">
        <w:rPr>
          <w:rFonts w:eastAsia="Times New Roman"/>
          <w:sz w:val="20"/>
          <w:szCs w:val="20"/>
          <w:lang w:eastAsia="it-IT"/>
        </w:rPr>
        <w:t>Per informazioni circa il presente bando, rivolgersi all’</w:t>
      </w:r>
      <w:r w:rsidRPr="000509FA">
        <w:rPr>
          <w:rFonts w:eastAsia="Times New Roman"/>
          <w:b/>
          <w:sz w:val="20"/>
          <w:szCs w:val="20"/>
          <w:lang w:eastAsia="it-IT"/>
        </w:rPr>
        <w:t xml:space="preserve">Ufficio </w:t>
      </w:r>
      <w:r w:rsidR="00864572" w:rsidRPr="000509FA">
        <w:rPr>
          <w:rFonts w:eastAsia="Times New Roman"/>
          <w:b/>
          <w:sz w:val="20"/>
          <w:szCs w:val="20"/>
          <w:lang w:eastAsia="it-IT"/>
        </w:rPr>
        <w:t>Coordinamento Servizi al lavoro</w:t>
      </w:r>
      <w:r w:rsidRPr="000509FA">
        <w:rPr>
          <w:rFonts w:eastAsia="Times New Roman"/>
          <w:b/>
          <w:sz w:val="20"/>
          <w:szCs w:val="20"/>
          <w:lang w:eastAsia="it-IT"/>
        </w:rPr>
        <w:t xml:space="preserve"> </w:t>
      </w:r>
      <w:r w:rsidRPr="000509FA">
        <w:rPr>
          <w:rFonts w:eastAsia="Times New Roman"/>
          <w:sz w:val="20"/>
          <w:szCs w:val="20"/>
          <w:lang w:eastAsia="it-IT"/>
        </w:rPr>
        <w:t>tel. 334/50896</w:t>
      </w:r>
      <w:r w:rsidR="00864572" w:rsidRPr="000509FA">
        <w:rPr>
          <w:rFonts w:eastAsia="Times New Roman"/>
          <w:sz w:val="20"/>
          <w:szCs w:val="20"/>
          <w:lang w:eastAsia="it-IT"/>
        </w:rPr>
        <w:t>33</w:t>
      </w:r>
      <w:r w:rsidRPr="000509FA">
        <w:rPr>
          <w:rFonts w:eastAsia="Times New Roman"/>
          <w:sz w:val="20"/>
          <w:szCs w:val="20"/>
          <w:lang w:eastAsia="it-IT"/>
        </w:rPr>
        <w:t xml:space="preserve">, e-mail </w:t>
      </w:r>
      <w:r w:rsidR="00864572" w:rsidRPr="000509FA">
        <w:rPr>
          <w:rFonts w:eastAsia="Times New Roman"/>
          <w:sz w:val="20"/>
          <w:szCs w:val="20"/>
          <w:lang w:eastAsia="it-IT"/>
        </w:rPr>
        <w:t>rpellegrini@scuola-borsa.it</w:t>
      </w:r>
      <w:r w:rsidRPr="000509FA">
        <w:rPr>
          <w:rFonts w:eastAsia="Times New Roman"/>
          <w:sz w:val="20"/>
          <w:szCs w:val="20"/>
          <w:lang w:eastAsia="it-IT"/>
        </w:rPr>
        <w:t xml:space="preserve"> dalle ore 10,00 alle ore 12,00 presso la Scuola Paolo Borsa sita in Via Emilio Borsa, 43/45 - 20900 Monza a partire dal </w:t>
      </w:r>
      <w:r w:rsidRPr="000509FA">
        <w:rPr>
          <w:rFonts w:eastAsia="Times New Roman"/>
          <w:b/>
          <w:bCs/>
          <w:sz w:val="20"/>
          <w:szCs w:val="20"/>
          <w:lang w:eastAsia="it-IT"/>
        </w:rPr>
        <w:t xml:space="preserve">giorno </w:t>
      </w:r>
      <w:r w:rsidR="00864572" w:rsidRPr="000509FA">
        <w:rPr>
          <w:rFonts w:eastAsia="Times New Roman"/>
          <w:b/>
          <w:bCs/>
          <w:sz w:val="20"/>
          <w:szCs w:val="20"/>
          <w:lang w:eastAsia="it-IT"/>
        </w:rPr>
        <w:t>2</w:t>
      </w:r>
      <w:r w:rsidR="000509FA" w:rsidRPr="000509FA">
        <w:rPr>
          <w:rFonts w:eastAsia="Times New Roman"/>
          <w:b/>
          <w:bCs/>
          <w:sz w:val="20"/>
          <w:szCs w:val="20"/>
          <w:lang w:eastAsia="it-IT"/>
        </w:rPr>
        <w:t>3</w:t>
      </w:r>
      <w:r w:rsidR="00864572" w:rsidRPr="000509FA">
        <w:rPr>
          <w:rFonts w:eastAsia="Times New Roman"/>
          <w:b/>
          <w:bCs/>
          <w:sz w:val="20"/>
          <w:szCs w:val="20"/>
          <w:lang w:eastAsia="it-IT"/>
        </w:rPr>
        <w:t xml:space="preserve"> luglio</w:t>
      </w:r>
      <w:r w:rsidRPr="000509FA">
        <w:rPr>
          <w:rFonts w:eastAsia="Times New Roman"/>
          <w:b/>
          <w:bCs/>
          <w:sz w:val="20"/>
          <w:szCs w:val="20"/>
          <w:lang w:eastAsia="it-IT"/>
        </w:rPr>
        <w:t xml:space="preserve"> 2024</w:t>
      </w:r>
      <w:r w:rsidR="00864572" w:rsidRPr="000509FA">
        <w:rPr>
          <w:rFonts w:eastAsia="Times New Roman"/>
          <w:sz w:val="20"/>
          <w:szCs w:val="20"/>
          <w:lang w:eastAsia="it-IT"/>
        </w:rPr>
        <w:t xml:space="preserve"> fino al 06 agosto</w:t>
      </w:r>
      <w:r w:rsidR="00864572">
        <w:rPr>
          <w:rFonts w:eastAsia="Times New Roman"/>
          <w:sz w:val="20"/>
          <w:szCs w:val="20"/>
          <w:lang w:eastAsia="it-IT"/>
        </w:rPr>
        <w:t xml:space="preserve"> 2024.</w:t>
      </w:r>
    </w:p>
    <w:p w14:paraId="1A8E0106" w14:textId="77777777" w:rsidR="008F243B" w:rsidRPr="00502C20" w:rsidRDefault="008F243B" w:rsidP="008F243B">
      <w:pPr>
        <w:spacing w:line="240" w:lineRule="auto"/>
        <w:jc w:val="center"/>
        <w:rPr>
          <w:rFonts w:eastAsia="Times New Roman"/>
          <w:sz w:val="20"/>
          <w:szCs w:val="20"/>
          <w:lang w:eastAsia="it-IT"/>
        </w:rPr>
      </w:pPr>
    </w:p>
    <w:p w14:paraId="54C9F169" w14:textId="65E5C3EA" w:rsidR="008F243B" w:rsidRPr="00502C20" w:rsidRDefault="008F243B" w:rsidP="008F243B">
      <w:pPr>
        <w:spacing w:line="240" w:lineRule="auto"/>
        <w:rPr>
          <w:rFonts w:eastAsia="Times New Roman"/>
          <w:sz w:val="20"/>
          <w:szCs w:val="20"/>
          <w:lang w:eastAsia="it-IT"/>
        </w:rPr>
      </w:pPr>
      <w:r w:rsidRPr="00502C20">
        <w:rPr>
          <w:rFonts w:eastAsia="Times New Roman"/>
          <w:sz w:val="20"/>
          <w:szCs w:val="20"/>
          <w:lang w:eastAsia="it-IT"/>
        </w:rPr>
        <w:t>Il presente bando, con i relativi allegati, è reperibile presso l’</w:t>
      </w:r>
      <w:r w:rsidRPr="003C73CF">
        <w:rPr>
          <w:rFonts w:eastAsia="Times New Roman"/>
          <w:b/>
          <w:bCs/>
          <w:sz w:val="20"/>
          <w:szCs w:val="20"/>
          <w:lang w:eastAsia="it-IT"/>
        </w:rPr>
        <w:t>Ufficio</w:t>
      </w:r>
      <w:r w:rsidRPr="00502C20">
        <w:rPr>
          <w:rFonts w:eastAsia="Times New Roman"/>
          <w:sz w:val="20"/>
          <w:szCs w:val="20"/>
          <w:lang w:eastAsia="it-IT"/>
        </w:rPr>
        <w:t xml:space="preserve"> </w:t>
      </w:r>
      <w:r w:rsidRPr="00502C20">
        <w:rPr>
          <w:rFonts w:eastAsia="Times New Roman"/>
          <w:b/>
          <w:sz w:val="20"/>
          <w:szCs w:val="20"/>
          <w:lang w:eastAsia="it-IT"/>
        </w:rPr>
        <w:t>Amministra</w:t>
      </w:r>
      <w:r>
        <w:rPr>
          <w:rFonts w:eastAsia="Times New Roman"/>
          <w:b/>
          <w:sz w:val="20"/>
          <w:szCs w:val="20"/>
          <w:lang w:eastAsia="it-IT"/>
        </w:rPr>
        <w:t>zione Personale</w:t>
      </w:r>
      <w:r w:rsidRPr="00502C20">
        <w:rPr>
          <w:rFonts w:eastAsia="Times New Roman"/>
          <w:sz w:val="20"/>
          <w:szCs w:val="20"/>
          <w:lang w:eastAsia="it-IT"/>
        </w:rPr>
        <w:t xml:space="preserve"> e scaricabile dal sito internet</w:t>
      </w:r>
      <w:hyperlink r:id="rId9" w:history="1">
        <w:r w:rsidR="00864572" w:rsidRPr="0080250B">
          <w:rPr>
            <w:rStyle w:val="Collegamentoipertestuale"/>
            <w:rFonts w:eastAsia="Times New Roman"/>
            <w:sz w:val="20"/>
            <w:szCs w:val="20"/>
            <w:lang w:eastAsia="it-IT"/>
          </w:rPr>
          <w:t>www.scuola-borsa.it</w:t>
        </w:r>
      </w:hyperlink>
      <w:r w:rsidRPr="00502C20">
        <w:rPr>
          <w:rFonts w:eastAsia="Times New Roman"/>
          <w:sz w:val="20"/>
          <w:szCs w:val="20"/>
          <w:u w:val="single"/>
          <w:lang w:eastAsia="it-IT"/>
        </w:rPr>
        <w:t xml:space="preserve"> - sezione </w:t>
      </w:r>
      <w:r w:rsidRPr="00B83B08">
        <w:rPr>
          <w:rFonts w:eastAsia="Times New Roman"/>
          <w:sz w:val="20"/>
          <w:szCs w:val="20"/>
          <w:u w:val="single"/>
          <w:lang w:eastAsia="it-IT"/>
        </w:rPr>
        <w:t>“Bandi di Concorso – Concorsi Pubblici”</w:t>
      </w:r>
      <w:r>
        <w:rPr>
          <w:rFonts w:eastAsia="Times New Roman"/>
          <w:sz w:val="20"/>
          <w:szCs w:val="20"/>
          <w:u w:val="single"/>
          <w:lang w:eastAsia="it-IT"/>
        </w:rPr>
        <w:t>.</w:t>
      </w:r>
    </w:p>
    <w:p w14:paraId="623F25C1" w14:textId="77777777" w:rsidR="008F243B" w:rsidRPr="00502C20" w:rsidRDefault="008F243B" w:rsidP="008F243B">
      <w:pPr>
        <w:spacing w:line="240" w:lineRule="auto"/>
        <w:rPr>
          <w:rFonts w:eastAsia="Times New Roman"/>
          <w:sz w:val="20"/>
          <w:szCs w:val="20"/>
          <w:lang w:eastAsia="it-IT"/>
        </w:rPr>
      </w:pPr>
    </w:p>
    <w:p w14:paraId="2B984A6F" w14:textId="5C04FEC9" w:rsidR="008F243B" w:rsidRDefault="008F243B" w:rsidP="008F243B">
      <w:pPr>
        <w:spacing w:line="240" w:lineRule="auto"/>
        <w:rPr>
          <w:rFonts w:eastAsia="Times New Roman"/>
          <w:sz w:val="20"/>
          <w:szCs w:val="20"/>
          <w:lang w:eastAsia="it-IT"/>
        </w:rPr>
      </w:pPr>
      <w:r w:rsidRPr="00A63D0C">
        <w:rPr>
          <w:rFonts w:eastAsia="Times New Roman"/>
          <w:sz w:val="20"/>
          <w:szCs w:val="20"/>
          <w:lang w:eastAsia="it-IT"/>
        </w:rPr>
        <w:t xml:space="preserve">Monza, </w:t>
      </w:r>
      <w:r w:rsidRPr="000509FA">
        <w:rPr>
          <w:rFonts w:eastAsia="Times New Roman"/>
          <w:sz w:val="20"/>
          <w:szCs w:val="20"/>
          <w:lang w:eastAsia="it-IT"/>
        </w:rPr>
        <w:t>lì 2</w:t>
      </w:r>
      <w:r w:rsidR="000509FA" w:rsidRPr="000509FA">
        <w:rPr>
          <w:rFonts w:eastAsia="Times New Roman"/>
          <w:sz w:val="20"/>
          <w:szCs w:val="20"/>
          <w:lang w:eastAsia="it-IT"/>
        </w:rPr>
        <w:t>3</w:t>
      </w:r>
      <w:r w:rsidRPr="000509FA">
        <w:rPr>
          <w:rFonts w:eastAsia="Times New Roman"/>
          <w:sz w:val="20"/>
          <w:szCs w:val="20"/>
          <w:lang w:eastAsia="it-IT"/>
        </w:rPr>
        <w:t xml:space="preserve"> luglio 2024</w:t>
      </w:r>
    </w:p>
    <w:p w14:paraId="0C6C5EB1" w14:textId="77777777" w:rsidR="008F243B" w:rsidRPr="00502C20" w:rsidRDefault="008F243B" w:rsidP="008F243B">
      <w:pPr>
        <w:spacing w:line="240" w:lineRule="auto"/>
        <w:ind w:left="4253"/>
        <w:jc w:val="center"/>
        <w:rPr>
          <w:rFonts w:eastAsia="Times New Roman"/>
          <w:sz w:val="20"/>
          <w:szCs w:val="20"/>
          <w:lang w:eastAsia="it-IT"/>
        </w:rPr>
      </w:pPr>
      <w:r w:rsidRPr="00502C20">
        <w:rPr>
          <w:rFonts w:eastAsia="Times New Roman"/>
          <w:sz w:val="20"/>
          <w:szCs w:val="20"/>
          <w:lang w:eastAsia="it-IT"/>
        </w:rPr>
        <w:t xml:space="preserve"> IL DIRETTORE DELL’AZIENDA SPECIALE</w:t>
      </w:r>
    </w:p>
    <w:p w14:paraId="34796207" w14:textId="77777777" w:rsidR="008F243B" w:rsidRDefault="008F243B" w:rsidP="008F243B">
      <w:pPr>
        <w:spacing w:line="240" w:lineRule="auto"/>
        <w:ind w:left="4253"/>
        <w:jc w:val="center"/>
        <w:rPr>
          <w:rFonts w:eastAsia="Times New Roman"/>
          <w:sz w:val="20"/>
          <w:szCs w:val="20"/>
          <w:lang w:eastAsia="it-IT"/>
        </w:rPr>
      </w:pPr>
      <w:r>
        <w:rPr>
          <w:rFonts w:eastAsia="Times New Roman"/>
          <w:sz w:val="20"/>
          <w:szCs w:val="20"/>
          <w:lang w:eastAsia="it-IT"/>
        </w:rPr>
        <w:t xml:space="preserve">Dott.ssa </w:t>
      </w:r>
      <w:r w:rsidRPr="00502C20">
        <w:rPr>
          <w:rFonts w:eastAsia="Times New Roman"/>
          <w:sz w:val="20"/>
          <w:szCs w:val="20"/>
          <w:lang w:eastAsia="it-IT"/>
        </w:rPr>
        <w:t>Barbara Vertemati</w:t>
      </w:r>
    </w:p>
    <w:p w14:paraId="2FB26316" w14:textId="77777777" w:rsidR="008F243B" w:rsidRDefault="008F243B" w:rsidP="008F243B">
      <w:pPr>
        <w:spacing w:line="240" w:lineRule="auto"/>
        <w:ind w:left="4253"/>
        <w:jc w:val="center"/>
        <w:rPr>
          <w:rFonts w:eastAsia="Times New Roman"/>
          <w:bCs/>
          <w:sz w:val="28"/>
          <w:szCs w:val="28"/>
          <w:lang w:eastAsia="it-IT"/>
        </w:rPr>
      </w:pPr>
      <w:r w:rsidRPr="00807707">
        <w:rPr>
          <w:noProof/>
          <w:lang w:eastAsia="it-IT"/>
        </w:rPr>
        <w:drawing>
          <wp:inline distT="0" distB="0" distL="0" distR="0" wp14:anchorId="21362902" wp14:editId="35D00439">
            <wp:extent cx="1892300" cy="514350"/>
            <wp:effectExtent l="0" t="0" r="0" b="0"/>
            <wp:docPr id="1248112677" name="Immagine 1" descr="Z:\condivisione scuola borsa\DIREZIONE\DOCUMENTI\Firma B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Z:\condivisione scuola borsa\DIREZIONE\DOCUMENTI\Firma B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2300" cy="514350"/>
                    </a:xfrm>
                    <a:prstGeom prst="rect">
                      <a:avLst/>
                    </a:prstGeom>
                    <a:noFill/>
                    <a:ln>
                      <a:noFill/>
                    </a:ln>
                  </pic:spPr>
                </pic:pic>
              </a:graphicData>
            </a:graphic>
          </wp:inline>
        </w:drawing>
      </w:r>
    </w:p>
    <w:p w14:paraId="699013D6" w14:textId="77777777" w:rsidR="008F243B" w:rsidRDefault="008F243B" w:rsidP="008F243B">
      <w:pPr>
        <w:spacing w:line="240" w:lineRule="auto"/>
        <w:jc w:val="center"/>
        <w:rPr>
          <w:rFonts w:eastAsia="Times New Roman" w:cs="TimesNewRoman"/>
          <w:b/>
          <w:bCs/>
          <w:sz w:val="20"/>
          <w:szCs w:val="20"/>
          <w:lang w:eastAsia="it-IT"/>
        </w:rPr>
      </w:pPr>
    </w:p>
    <w:p w14:paraId="5755F892" w14:textId="77777777" w:rsidR="008F243B" w:rsidRDefault="008F243B" w:rsidP="008F243B">
      <w:pPr>
        <w:spacing w:line="240" w:lineRule="auto"/>
        <w:jc w:val="center"/>
        <w:rPr>
          <w:rFonts w:eastAsia="Times New Roman" w:cs="TimesNewRoman"/>
          <w:b/>
          <w:bCs/>
          <w:sz w:val="20"/>
          <w:szCs w:val="20"/>
          <w:lang w:eastAsia="it-IT"/>
        </w:rPr>
      </w:pPr>
    </w:p>
    <w:p w14:paraId="182DCE3C" w14:textId="77777777" w:rsidR="008F243B" w:rsidRDefault="008F243B" w:rsidP="008F243B">
      <w:pPr>
        <w:spacing w:line="240" w:lineRule="auto"/>
        <w:jc w:val="center"/>
        <w:rPr>
          <w:rFonts w:eastAsia="Times New Roman" w:cs="TimesNewRoman"/>
          <w:b/>
          <w:bCs/>
          <w:sz w:val="20"/>
          <w:szCs w:val="20"/>
          <w:lang w:eastAsia="it-IT"/>
        </w:rPr>
      </w:pPr>
    </w:p>
    <w:p w14:paraId="304D9B6E" w14:textId="77777777" w:rsidR="008F243B" w:rsidRDefault="008F243B" w:rsidP="008F243B">
      <w:pPr>
        <w:spacing w:line="240" w:lineRule="auto"/>
        <w:jc w:val="center"/>
        <w:rPr>
          <w:rFonts w:eastAsia="Times New Roman" w:cs="TimesNewRoman"/>
          <w:b/>
          <w:bCs/>
          <w:sz w:val="20"/>
          <w:szCs w:val="20"/>
          <w:lang w:eastAsia="it-IT"/>
        </w:rPr>
      </w:pPr>
    </w:p>
    <w:p w14:paraId="2C509750" w14:textId="77777777" w:rsidR="008F243B" w:rsidRDefault="008F243B" w:rsidP="008F243B">
      <w:pPr>
        <w:spacing w:line="240" w:lineRule="auto"/>
        <w:jc w:val="center"/>
        <w:rPr>
          <w:rFonts w:eastAsia="Times New Roman" w:cs="TimesNewRoman"/>
          <w:b/>
          <w:bCs/>
          <w:sz w:val="20"/>
          <w:szCs w:val="20"/>
          <w:lang w:eastAsia="it-IT"/>
        </w:rPr>
      </w:pPr>
    </w:p>
    <w:p w14:paraId="2AC9B56D" w14:textId="77777777" w:rsidR="008F243B" w:rsidRDefault="008F243B" w:rsidP="008F243B">
      <w:pPr>
        <w:spacing w:line="240" w:lineRule="auto"/>
        <w:jc w:val="center"/>
        <w:rPr>
          <w:rFonts w:eastAsia="Times New Roman" w:cs="TimesNewRoman"/>
          <w:b/>
          <w:bCs/>
          <w:sz w:val="20"/>
          <w:szCs w:val="20"/>
          <w:lang w:eastAsia="it-IT"/>
        </w:rPr>
      </w:pPr>
    </w:p>
    <w:p w14:paraId="1741D684" w14:textId="77777777" w:rsidR="008F243B" w:rsidRDefault="008F243B" w:rsidP="008F243B">
      <w:pPr>
        <w:spacing w:line="240" w:lineRule="auto"/>
        <w:jc w:val="center"/>
        <w:rPr>
          <w:rFonts w:eastAsia="Times New Roman" w:cs="TimesNewRoman"/>
          <w:b/>
          <w:bCs/>
          <w:sz w:val="20"/>
          <w:szCs w:val="20"/>
          <w:lang w:eastAsia="it-IT"/>
        </w:rPr>
      </w:pPr>
    </w:p>
    <w:p w14:paraId="53CF371B" w14:textId="77777777" w:rsidR="008F243B" w:rsidRDefault="008F243B" w:rsidP="008F243B">
      <w:pPr>
        <w:spacing w:line="240" w:lineRule="auto"/>
        <w:jc w:val="center"/>
        <w:rPr>
          <w:rFonts w:eastAsia="Times New Roman" w:cs="TimesNewRoman"/>
          <w:b/>
          <w:bCs/>
          <w:sz w:val="20"/>
          <w:szCs w:val="20"/>
          <w:lang w:eastAsia="it-IT"/>
        </w:rPr>
      </w:pPr>
    </w:p>
    <w:p w14:paraId="4F81E6A4" w14:textId="77777777" w:rsidR="008F243B" w:rsidRDefault="008F243B" w:rsidP="008F243B">
      <w:pPr>
        <w:spacing w:line="240" w:lineRule="auto"/>
        <w:jc w:val="center"/>
        <w:rPr>
          <w:rFonts w:eastAsia="Times New Roman" w:cs="TimesNewRoman"/>
          <w:b/>
          <w:bCs/>
          <w:sz w:val="20"/>
          <w:szCs w:val="20"/>
          <w:lang w:eastAsia="it-IT"/>
        </w:rPr>
      </w:pPr>
    </w:p>
    <w:p w14:paraId="457A07A1" w14:textId="77777777" w:rsidR="008F243B" w:rsidRDefault="008F243B" w:rsidP="008F243B">
      <w:pPr>
        <w:spacing w:line="240" w:lineRule="auto"/>
        <w:jc w:val="center"/>
        <w:rPr>
          <w:rFonts w:eastAsia="Times New Roman" w:cs="TimesNewRoman"/>
          <w:b/>
          <w:bCs/>
          <w:sz w:val="20"/>
          <w:szCs w:val="20"/>
          <w:lang w:eastAsia="it-IT"/>
        </w:rPr>
      </w:pPr>
    </w:p>
    <w:p w14:paraId="75839476" w14:textId="77777777" w:rsidR="008F243B" w:rsidRDefault="008F243B" w:rsidP="008F243B">
      <w:pPr>
        <w:spacing w:line="240" w:lineRule="auto"/>
        <w:jc w:val="center"/>
        <w:rPr>
          <w:rFonts w:eastAsia="Times New Roman" w:cs="TimesNewRoman"/>
          <w:b/>
          <w:bCs/>
          <w:sz w:val="20"/>
          <w:szCs w:val="20"/>
          <w:lang w:eastAsia="it-IT"/>
        </w:rPr>
      </w:pPr>
    </w:p>
    <w:p w14:paraId="53E35F10" w14:textId="77777777" w:rsidR="008F243B" w:rsidRDefault="008F243B" w:rsidP="008F243B">
      <w:pPr>
        <w:spacing w:line="240" w:lineRule="auto"/>
        <w:jc w:val="center"/>
        <w:rPr>
          <w:rFonts w:eastAsia="Times New Roman" w:cs="TimesNewRoman"/>
          <w:b/>
          <w:bCs/>
          <w:sz w:val="20"/>
          <w:szCs w:val="20"/>
          <w:lang w:eastAsia="it-IT"/>
        </w:rPr>
      </w:pPr>
    </w:p>
    <w:p w14:paraId="54C2CDBD" w14:textId="77777777" w:rsidR="008F243B" w:rsidRDefault="008F243B" w:rsidP="008F243B">
      <w:pPr>
        <w:spacing w:line="240" w:lineRule="auto"/>
        <w:jc w:val="center"/>
        <w:rPr>
          <w:rFonts w:eastAsia="Times New Roman" w:cs="TimesNewRoman"/>
          <w:b/>
          <w:bCs/>
          <w:sz w:val="20"/>
          <w:szCs w:val="20"/>
          <w:lang w:eastAsia="it-IT"/>
        </w:rPr>
      </w:pPr>
    </w:p>
    <w:p w14:paraId="505BBF33" w14:textId="77777777" w:rsidR="008F243B" w:rsidRDefault="008F243B" w:rsidP="008F243B">
      <w:pPr>
        <w:spacing w:line="240" w:lineRule="auto"/>
        <w:jc w:val="center"/>
        <w:rPr>
          <w:rFonts w:eastAsia="Times New Roman" w:cs="TimesNewRoman"/>
          <w:b/>
          <w:bCs/>
          <w:sz w:val="20"/>
          <w:szCs w:val="20"/>
          <w:lang w:eastAsia="it-IT"/>
        </w:rPr>
      </w:pPr>
    </w:p>
    <w:p w14:paraId="6AC2E4D0" w14:textId="77777777" w:rsidR="008F243B" w:rsidRDefault="008F243B" w:rsidP="008F243B">
      <w:pPr>
        <w:spacing w:line="240" w:lineRule="auto"/>
        <w:jc w:val="center"/>
        <w:rPr>
          <w:rFonts w:eastAsia="Times New Roman" w:cs="TimesNewRoman"/>
          <w:b/>
          <w:bCs/>
          <w:sz w:val="20"/>
          <w:szCs w:val="20"/>
          <w:lang w:eastAsia="it-IT"/>
        </w:rPr>
      </w:pPr>
    </w:p>
    <w:p w14:paraId="51D0DEDF" w14:textId="77777777" w:rsidR="008F243B" w:rsidRDefault="008F243B" w:rsidP="008F243B">
      <w:pPr>
        <w:spacing w:line="240" w:lineRule="auto"/>
        <w:jc w:val="center"/>
        <w:rPr>
          <w:rFonts w:eastAsia="Times New Roman" w:cs="TimesNewRoman"/>
          <w:b/>
          <w:bCs/>
          <w:sz w:val="20"/>
          <w:szCs w:val="20"/>
          <w:lang w:eastAsia="it-IT"/>
        </w:rPr>
      </w:pPr>
    </w:p>
    <w:p w14:paraId="5502ECA6" w14:textId="77777777" w:rsidR="008F243B" w:rsidRDefault="008F243B" w:rsidP="008F243B">
      <w:pPr>
        <w:spacing w:line="240" w:lineRule="auto"/>
        <w:jc w:val="center"/>
        <w:rPr>
          <w:rFonts w:eastAsia="Times New Roman" w:cs="TimesNewRoman"/>
          <w:b/>
          <w:bCs/>
          <w:sz w:val="20"/>
          <w:szCs w:val="20"/>
          <w:lang w:eastAsia="it-IT"/>
        </w:rPr>
      </w:pPr>
    </w:p>
    <w:p w14:paraId="6C3D7BC3" w14:textId="77777777" w:rsidR="008F243B" w:rsidRDefault="008F243B" w:rsidP="008F243B">
      <w:pPr>
        <w:spacing w:line="240" w:lineRule="auto"/>
        <w:jc w:val="center"/>
        <w:rPr>
          <w:rFonts w:eastAsia="Times New Roman" w:cs="TimesNewRoman"/>
          <w:b/>
          <w:bCs/>
          <w:sz w:val="20"/>
          <w:szCs w:val="20"/>
          <w:lang w:eastAsia="it-IT"/>
        </w:rPr>
      </w:pPr>
    </w:p>
    <w:p w14:paraId="0DC1D16B" w14:textId="77777777" w:rsidR="008F243B" w:rsidRDefault="008F243B" w:rsidP="008F243B">
      <w:pPr>
        <w:spacing w:line="240" w:lineRule="auto"/>
        <w:jc w:val="center"/>
        <w:rPr>
          <w:rFonts w:eastAsia="Times New Roman" w:cs="TimesNewRoman"/>
          <w:b/>
          <w:bCs/>
          <w:sz w:val="20"/>
          <w:szCs w:val="20"/>
          <w:lang w:eastAsia="it-IT"/>
        </w:rPr>
      </w:pPr>
    </w:p>
    <w:p w14:paraId="5F8BA6CC" w14:textId="77777777" w:rsidR="008F243B" w:rsidRDefault="008F243B" w:rsidP="008F243B">
      <w:pPr>
        <w:spacing w:line="240" w:lineRule="auto"/>
        <w:jc w:val="center"/>
        <w:rPr>
          <w:rFonts w:eastAsia="Times New Roman" w:cs="TimesNewRoman"/>
          <w:b/>
          <w:bCs/>
          <w:sz w:val="20"/>
          <w:szCs w:val="20"/>
          <w:lang w:eastAsia="it-IT"/>
        </w:rPr>
      </w:pPr>
    </w:p>
    <w:p w14:paraId="0B8AD168" w14:textId="77777777" w:rsidR="008F243B" w:rsidRDefault="008F243B" w:rsidP="008F243B">
      <w:pPr>
        <w:spacing w:line="240" w:lineRule="auto"/>
        <w:jc w:val="center"/>
        <w:rPr>
          <w:rFonts w:eastAsia="Times New Roman" w:cs="TimesNewRoman"/>
          <w:b/>
          <w:bCs/>
          <w:sz w:val="20"/>
          <w:szCs w:val="20"/>
          <w:lang w:eastAsia="it-IT"/>
        </w:rPr>
      </w:pPr>
    </w:p>
    <w:p w14:paraId="67902878" w14:textId="77777777" w:rsidR="008F243B" w:rsidRDefault="008F243B" w:rsidP="008F243B">
      <w:pPr>
        <w:spacing w:line="240" w:lineRule="auto"/>
        <w:jc w:val="center"/>
        <w:rPr>
          <w:rFonts w:eastAsia="Times New Roman" w:cs="TimesNewRoman"/>
          <w:b/>
          <w:bCs/>
          <w:sz w:val="20"/>
          <w:szCs w:val="20"/>
          <w:lang w:eastAsia="it-IT"/>
        </w:rPr>
      </w:pPr>
    </w:p>
    <w:p w14:paraId="206D6B72" w14:textId="77777777" w:rsidR="008F243B" w:rsidRDefault="008F243B" w:rsidP="008F243B">
      <w:pPr>
        <w:spacing w:line="240" w:lineRule="auto"/>
        <w:jc w:val="center"/>
        <w:rPr>
          <w:rFonts w:eastAsia="Times New Roman" w:cs="TimesNewRoman"/>
          <w:b/>
          <w:bCs/>
          <w:sz w:val="20"/>
          <w:szCs w:val="20"/>
          <w:lang w:eastAsia="it-IT"/>
        </w:rPr>
      </w:pPr>
    </w:p>
    <w:p w14:paraId="20BFC4D0" w14:textId="77777777" w:rsidR="008F243B" w:rsidRDefault="008F243B" w:rsidP="008F243B">
      <w:pPr>
        <w:spacing w:line="240" w:lineRule="auto"/>
        <w:jc w:val="center"/>
        <w:rPr>
          <w:rFonts w:eastAsia="Times New Roman" w:cs="TimesNewRoman"/>
          <w:b/>
          <w:bCs/>
          <w:sz w:val="20"/>
          <w:szCs w:val="20"/>
          <w:lang w:eastAsia="it-IT"/>
        </w:rPr>
      </w:pPr>
    </w:p>
    <w:p w14:paraId="1C94ED0F" w14:textId="77777777" w:rsidR="008F243B" w:rsidRDefault="008F243B" w:rsidP="00CD5589">
      <w:pPr>
        <w:spacing w:line="240" w:lineRule="auto"/>
        <w:rPr>
          <w:rFonts w:eastAsia="Times New Roman" w:cs="TimesNewRoman"/>
          <w:b/>
          <w:bCs/>
          <w:sz w:val="20"/>
          <w:szCs w:val="20"/>
          <w:lang w:eastAsia="it-IT"/>
        </w:rPr>
      </w:pPr>
    </w:p>
    <w:p w14:paraId="623CE90E" w14:textId="77777777" w:rsidR="008F243B" w:rsidRDefault="008F243B" w:rsidP="008F243B">
      <w:pPr>
        <w:spacing w:line="240" w:lineRule="auto"/>
        <w:jc w:val="center"/>
        <w:rPr>
          <w:rFonts w:eastAsia="Times New Roman" w:cs="TimesNewRoman"/>
          <w:b/>
          <w:bCs/>
          <w:sz w:val="20"/>
          <w:szCs w:val="20"/>
          <w:lang w:eastAsia="it-IT"/>
        </w:rPr>
      </w:pPr>
    </w:p>
    <w:p w14:paraId="088A5CB0" w14:textId="18572541" w:rsidR="008F243B" w:rsidRPr="00F01CB4" w:rsidRDefault="008F243B" w:rsidP="008F243B">
      <w:pPr>
        <w:spacing w:line="240" w:lineRule="auto"/>
        <w:jc w:val="center"/>
        <w:rPr>
          <w:rFonts w:eastAsia="Times New Roman" w:cs="TimesNewRoman"/>
          <w:b/>
          <w:bCs/>
          <w:sz w:val="20"/>
          <w:szCs w:val="20"/>
          <w:lang w:eastAsia="it-IT"/>
        </w:rPr>
      </w:pPr>
      <w:r w:rsidRPr="00F01CB4">
        <w:rPr>
          <w:rFonts w:eastAsia="Times New Roman" w:cs="TimesNewRoman"/>
          <w:b/>
          <w:bCs/>
          <w:sz w:val="20"/>
          <w:szCs w:val="20"/>
          <w:lang w:eastAsia="it-IT"/>
        </w:rPr>
        <w:t>ALLEGATO “A”</w:t>
      </w:r>
    </w:p>
    <w:p w14:paraId="3F129165"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Le categorie di cittadini che hanno preferenza a parità di merito e a parità di titoli sono appresso elencate.</w:t>
      </w:r>
    </w:p>
    <w:p w14:paraId="4660B824"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A parità di merito i titoli di preferenza sono:</w:t>
      </w:r>
    </w:p>
    <w:p w14:paraId="07851EDD"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 gli insigniti di medaglia al valor militare;</w:t>
      </w:r>
    </w:p>
    <w:p w14:paraId="18FDB956"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2. i mutilati ed invalidi di guerra ex combattenti;</w:t>
      </w:r>
    </w:p>
    <w:p w14:paraId="58BBE2CB"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3. i mutilati ed invalidi per fatto di guerra;</w:t>
      </w:r>
    </w:p>
    <w:p w14:paraId="3AF87BAF"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4. i mutilati ed invalidi per servizio nel settore pubblico e privato;</w:t>
      </w:r>
    </w:p>
    <w:p w14:paraId="69ADBEAA"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5. gli orfani di guerra;</w:t>
      </w:r>
    </w:p>
    <w:p w14:paraId="497874A5"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6. gli orfani dei caduti per fatto di guerra;</w:t>
      </w:r>
    </w:p>
    <w:p w14:paraId="2D1FC592"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7. gli orfani dei caduti per servizio nel settore pubblico e privato;</w:t>
      </w:r>
    </w:p>
    <w:p w14:paraId="36EB2D88"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8. i feriti in combattimento;</w:t>
      </w:r>
    </w:p>
    <w:p w14:paraId="773E9CC9"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9. gli insigniti di croce di guerra o di altra attestazione speciale di merito di guerra, nonché i capi di famiglia numerosa;</w:t>
      </w:r>
    </w:p>
    <w:p w14:paraId="3811B7D1"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10. i figli dei mutilati e degli invalidi di guerra ex combattenti;</w:t>
      </w:r>
    </w:p>
    <w:p w14:paraId="1AC59CE0"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11. i figli dei mutilati e degli invalidi per fatto di guerra;</w:t>
      </w:r>
    </w:p>
    <w:p w14:paraId="2A200FF3"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12. i figli dei mutilati e degli invalidi per servizio nel settore pubblico e privato;</w:t>
      </w:r>
    </w:p>
    <w:p w14:paraId="2B109733"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13. i genitori vedovi non risposati, i coniugi non risposati e le sorelle ed i fratelli vedovi o non sposati dei caduti in guerra;</w:t>
      </w:r>
    </w:p>
    <w:p w14:paraId="368542AA"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14. i genitori vedovi non risposati, i coniugi non risposati e le sorelle ed i fratelli vedovi o non sposati dei caduti per fatto di guerra;</w:t>
      </w:r>
    </w:p>
    <w:p w14:paraId="315B4402"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15. i genitori vedovi non risposati, i coniugi non risposati e le sorelle ed i fratelli vedovi o non sposati dei caduti per servizio nel settore pubblico o privato;</w:t>
      </w:r>
    </w:p>
    <w:p w14:paraId="154CC8CF"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16. coloro che abbiano prestato servizio militare come combattenti;</w:t>
      </w:r>
    </w:p>
    <w:p w14:paraId="3DC07D00"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17. coloro che abbiano prestato lodevole servizio a qualunque titolo, per non meno di un anno nell’amministrazione che ha indetto il concorso;</w:t>
      </w:r>
    </w:p>
    <w:p w14:paraId="1C882DA3"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18. i coniugati e i non coniugati con riguardo al numero di figli a carico;</w:t>
      </w:r>
    </w:p>
    <w:p w14:paraId="2F4B8861"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19. gli invalidi ed i mutilati civili;</w:t>
      </w:r>
    </w:p>
    <w:p w14:paraId="7FBBB39F"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20. i militari delle Forze armate congedati senza demerito al termine della ferma o rafferma.</w:t>
      </w:r>
    </w:p>
    <w:p w14:paraId="5EE6D86A"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A parità di merito e dei titoli di cui sopra, la preferenza è determinata:</w:t>
      </w:r>
    </w:p>
    <w:p w14:paraId="59094BE0"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1. dal numero dei figli a carico, indipendentemente dal fatto che il candidato sia coniugato o meno;</w:t>
      </w:r>
    </w:p>
    <w:p w14:paraId="54B0A365" w14:textId="77777777" w:rsidR="008F243B" w:rsidRPr="00F01CB4"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2. dall’aver prestato lodevole servizio nelle amministrazioni pubbliche;</w:t>
      </w:r>
    </w:p>
    <w:p w14:paraId="17793D6C" w14:textId="77777777" w:rsidR="008F243B" w:rsidRDefault="008F243B" w:rsidP="008F243B">
      <w:pPr>
        <w:spacing w:line="240" w:lineRule="auto"/>
        <w:rPr>
          <w:rFonts w:eastAsia="Times New Roman" w:cs="TimesNewRoman"/>
          <w:sz w:val="20"/>
          <w:szCs w:val="20"/>
          <w:lang w:eastAsia="it-IT"/>
        </w:rPr>
      </w:pPr>
      <w:r w:rsidRPr="00F01CB4">
        <w:rPr>
          <w:rFonts w:eastAsia="Times New Roman" w:cs="TimesNewRoman"/>
          <w:sz w:val="20"/>
          <w:szCs w:val="20"/>
          <w:lang w:eastAsia="it-IT"/>
        </w:rPr>
        <w:t>3. dalla minore età.</w:t>
      </w:r>
    </w:p>
    <w:p w14:paraId="7AD7D587" w14:textId="79F3EA82" w:rsidR="00AF0BDD" w:rsidRDefault="00AF0BDD" w:rsidP="00AF0BDD">
      <w:pPr>
        <w:tabs>
          <w:tab w:val="left" w:pos="7164"/>
        </w:tabs>
      </w:pPr>
    </w:p>
    <w:p w14:paraId="00DA52EC" w14:textId="77777777" w:rsidR="00B074B3" w:rsidRDefault="00B074B3" w:rsidP="00AF0BDD">
      <w:pPr>
        <w:tabs>
          <w:tab w:val="left" w:pos="7164"/>
        </w:tabs>
      </w:pPr>
    </w:p>
    <w:p w14:paraId="7FBA9597" w14:textId="77777777" w:rsidR="00B074B3" w:rsidRDefault="00B074B3" w:rsidP="00AF0BDD">
      <w:pPr>
        <w:tabs>
          <w:tab w:val="left" w:pos="7164"/>
        </w:tabs>
        <w:rPr>
          <w:rFonts w:ascii="Verdana" w:hAnsi="Verdana"/>
          <w:color w:val="222222"/>
          <w:shd w:val="clear" w:color="auto" w:fill="FFFFFF"/>
        </w:rPr>
      </w:pPr>
    </w:p>
    <w:p w14:paraId="72D728AE" w14:textId="77777777" w:rsidR="00B074B3" w:rsidRDefault="00B074B3" w:rsidP="00AF0BDD">
      <w:pPr>
        <w:tabs>
          <w:tab w:val="left" w:pos="7164"/>
        </w:tabs>
        <w:rPr>
          <w:rFonts w:ascii="Verdana" w:hAnsi="Verdana"/>
          <w:color w:val="222222"/>
          <w:shd w:val="clear" w:color="auto" w:fill="FFFFFF"/>
        </w:rPr>
      </w:pPr>
    </w:p>
    <w:p w14:paraId="1EA5B9B5" w14:textId="77777777" w:rsidR="00B074B3" w:rsidRDefault="00B074B3" w:rsidP="00AF0BDD">
      <w:pPr>
        <w:tabs>
          <w:tab w:val="left" w:pos="7164"/>
        </w:tabs>
        <w:rPr>
          <w:rFonts w:ascii="Verdana" w:hAnsi="Verdana"/>
          <w:color w:val="222222"/>
          <w:shd w:val="clear" w:color="auto" w:fill="FFFFFF"/>
        </w:rPr>
      </w:pPr>
    </w:p>
    <w:p w14:paraId="37B6AB4A" w14:textId="77777777" w:rsidR="00B074B3" w:rsidRDefault="00B074B3" w:rsidP="00B074B3">
      <w:pPr>
        <w:tabs>
          <w:tab w:val="left" w:pos="7164"/>
        </w:tabs>
        <w:jc w:val="right"/>
        <w:rPr>
          <w:rFonts w:ascii="Verdana" w:hAnsi="Verdana"/>
          <w:color w:val="222222"/>
          <w:shd w:val="clear" w:color="auto" w:fill="FFFFFF"/>
        </w:rPr>
      </w:pPr>
    </w:p>
    <w:p w14:paraId="31792E9F" w14:textId="77777777" w:rsidR="00B074B3" w:rsidRDefault="00B074B3" w:rsidP="00B074B3">
      <w:pPr>
        <w:tabs>
          <w:tab w:val="left" w:pos="7164"/>
        </w:tabs>
        <w:jc w:val="right"/>
        <w:rPr>
          <w:rFonts w:ascii="Verdana" w:hAnsi="Verdana"/>
          <w:color w:val="222222"/>
          <w:shd w:val="clear" w:color="auto" w:fill="FFFFFF"/>
        </w:rPr>
      </w:pPr>
    </w:p>
    <w:p w14:paraId="064C0A25" w14:textId="77777777" w:rsidR="00B074B3" w:rsidRDefault="00B074B3" w:rsidP="00B074B3">
      <w:pPr>
        <w:tabs>
          <w:tab w:val="left" w:pos="7164"/>
        </w:tabs>
        <w:jc w:val="right"/>
        <w:rPr>
          <w:rFonts w:ascii="Verdana" w:hAnsi="Verdana"/>
          <w:color w:val="222222"/>
          <w:shd w:val="clear" w:color="auto" w:fill="FFFFFF"/>
        </w:rPr>
      </w:pPr>
    </w:p>
    <w:sectPr w:rsidR="00B074B3" w:rsidSect="00A60CDD">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993"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E441" w14:textId="77777777" w:rsidR="003F2A1E" w:rsidRDefault="003F2A1E" w:rsidP="003F2A1E">
      <w:pPr>
        <w:spacing w:line="240" w:lineRule="auto"/>
      </w:pPr>
      <w:r>
        <w:separator/>
      </w:r>
    </w:p>
    <w:p w14:paraId="084405AB" w14:textId="77777777" w:rsidR="00740677" w:rsidRDefault="00740677"/>
  </w:endnote>
  <w:endnote w:type="continuationSeparator" w:id="0">
    <w:p w14:paraId="1E398DF5" w14:textId="77777777" w:rsidR="003F2A1E" w:rsidRDefault="003F2A1E" w:rsidP="003F2A1E">
      <w:pPr>
        <w:spacing w:line="240" w:lineRule="auto"/>
      </w:pPr>
      <w:r>
        <w:continuationSeparator/>
      </w:r>
    </w:p>
    <w:p w14:paraId="4083F226" w14:textId="77777777" w:rsidR="00740677" w:rsidRDefault="00740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TrebuchetMS">
    <w:altName w:val="MS Gothic"/>
    <w:panose1 w:val="00000000000000000000"/>
    <w:charset w:val="00"/>
    <w:family w:val="auto"/>
    <w:notTrueType/>
    <w:pitch w:val="default"/>
    <w:sig w:usb0="00000000" w:usb1="08070000" w:usb2="00000010" w:usb3="00000000" w:csb0="00020001" w:csb1="00000000"/>
  </w:font>
  <w:font w:name="CIDFont+F1">
    <w:altName w:val="Calibri"/>
    <w:panose1 w:val="00000000000000000000"/>
    <w:charset w:val="00"/>
    <w:family w:val="auto"/>
    <w:notTrueType/>
    <w:pitch w:val="default"/>
    <w:sig w:usb0="00000003" w:usb1="00000000" w:usb2="00000000" w:usb3="00000000" w:csb0="00000001" w:csb1="00000000"/>
  </w:font>
  <w:font w:name="F1">
    <w:panose1 w:val="00000000000000000000"/>
    <w:charset w:val="00"/>
    <w:family w:val="swiss"/>
    <w:notTrueType/>
    <w:pitch w:val="default"/>
    <w:sig w:usb0="00000003" w:usb1="00000000" w:usb2="00000000" w:usb3="00000000" w:csb0="00000001" w:csb1="00000000"/>
  </w:font>
  <w:font w:name="Georgia,Bold">
    <w:altName w:val="Georgia"/>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6CD51" w14:textId="77777777" w:rsidR="0012084B" w:rsidRDefault="0012084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77DC2" w14:textId="5CB8BE16" w:rsidR="00A60CDD" w:rsidRDefault="00A60CDD" w:rsidP="00F51587">
    <w:pPr>
      <w:pBdr>
        <w:top w:val="double" w:sz="4" w:space="1" w:color="auto"/>
      </w:pBdr>
      <w:spacing w:line="240" w:lineRule="auto"/>
      <w:rPr>
        <w:b/>
        <w:sz w:val="16"/>
        <w:szCs w:val="16"/>
      </w:rPr>
    </w:pPr>
  </w:p>
  <w:p w14:paraId="1A70734A" w14:textId="36613E90" w:rsidR="00A60CDD" w:rsidRPr="00C44111" w:rsidRDefault="002C6DFB" w:rsidP="00F51587">
    <w:pPr>
      <w:spacing w:line="240" w:lineRule="auto"/>
      <w:rPr>
        <w:b/>
        <w:sz w:val="16"/>
        <w:szCs w:val="16"/>
      </w:rPr>
    </w:pPr>
    <w:r>
      <w:rPr>
        <w:noProof/>
        <w:lang w:eastAsia="it-IT"/>
      </w:rPr>
      <w:drawing>
        <wp:anchor distT="0" distB="0" distL="114300" distR="114300" simplePos="0" relativeHeight="251659264" behindDoc="1" locked="0" layoutInCell="1" allowOverlap="1" wp14:anchorId="06CB7587" wp14:editId="593F8618">
          <wp:simplePos x="0" y="0"/>
          <wp:positionH relativeFrom="column">
            <wp:posOffset>5661660</wp:posOffset>
          </wp:positionH>
          <wp:positionV relativeFrom="paragraph">
            <wp:posOffset>13335</wp:posOffset>
          </wp:positionV>
          <wp:extent cx="421200" cy="792000"/>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1200" cy="792000"/>
                  </a:xfrm>
                  <a:prstGeom prst="rect">
                    <a:avLst/>
                  </a:prstGeom>
                  <a:noFill/>
                </pic:spPr>
              </pic:pic>
            </a:graphicData>
          </a:graphic>
          <wp14:sizeRelH relativeFrom="margin">
            <wp14:pctWidth>0</wp14:pctWidth>
          </wp14:sizeRelH>
          <wp14:sizeRelV relativeFrom="margin">
            <wp14:pctHeight>0</wp14:pctHeight>
          </wp14:sizeRelV>
        </wp:anchor>
      </w:drawing>
    </w:r>
    <w:r w:rsidR="00A60CDD" w:rsidRPr="00C44111">
      <w:rPr>
        <w:b/>
        <w:sz w:val="16"/>
        <w:szCs w:val="16"/>
      </w:rPr>
      <w:t>A</w:t>
    </w:r>
    <w:r w:rsidR="00A60CDD">
      <w:rPr>
        <w:b/>
        <w:sz w:val="16"/>
        <w:szCs w:val="16"/>
      </w:rPr>
      <w:t>zienda Speciale di Formazione “Scuola Paolo B</w:t>
    </w:r>
    <w:r w:rsidR="00A60CDD" w:rsidRPr="00C44111">
      <w:rPr>
        <w:b/>
        <w:sz w:val="16"/>
        <w:szCs w:val="16"/>
      </w:rPr>
      <w:t>orsa”</w:t>
    </w:r>
    <w:r w:rsidR="00275EAF" w:rsidRPr="00275EAF">
      <w:t xml:space="preserve"> </w:t>
    </w:r>
    <w:r w:rsidR="00275EAF">
      <w:tab/>
    </w:r>
  </w:p>
  <w:p w14:paraId="6703A25D" w14:textId="5F88D45C" w:rsidR="00A60CDD" w:rsidRPr="00C44111" w:rsidRDefault="00A60CDD" w:rsidP="00F51587">
    <w:pPr>
      <w:tabs>
        <w:tab w:val="left" w:pos="5970"/>
      </w:tabs>
      <w:spacing w:line="240" w:lineRule="auto"/>
      <w:rPr>
        <w:b/>
        <w:sz w:val="16"/>
        <w:szCs w:val="16"/>
      </w:rPr>
    </w:pPr>
    <w:r w:rsidRPr="00C44111">
      <w:rPr>
        <w:sz w:val="16"/>
        <w:szCs w:val="16"/>
      </w:rPr>
      <w:t>C.F</w:t>
    </w:r>
    <w:r>
      <w:rPr>
        <w:sz w:val="16"/>
        <w:szCs w:val="16"/>
      </w:rPr>
      <w:t>.</w:t>
    </w:r>
    <w:r w:rsidRPr="00C44111">
      <w:rPr>
        <w:sz w:val="16"/>
        <w:szCs w:val="16"/>
      </w:rPr>
      <w:t xml:space="preserve">/P. Iva 07245680967 </w:t>
    </w:r>
    <w:r>
      <w:rPr>
        <w:sz w:val="16"/>
        <w:szCs w:val="16"/>
      </w:rPr>
      <w:t xml:space="preserve">- </w:t>
    </w:r>
    <w:r w:rsidRPr="00C44111">
      <w:rPr>
        <w:sz w:val="16"/>
        <w:szCs w:val="16"/>
      </w:rPr>
      <w:t>Sede legale: Piazza Trento e Trieste</w:t>
    </w:r>
    <w:r>
      <w:rPr>
        <w:sz w:val="16"/>
        <w:szCs w:val="16"/>
      </w:rPr>
      <w:t>,</w:t>
    </w:r>
    <w:r w:rsidRPr="00C44111">
      <w:rPr>
        <w:sz w:val="16"/>
        <w:szCs w:val="16"/>
      </w:rPr>
      <w:t xml:space="preserve"> 20900 Monza</w:t>
    </w:r>
    <w:r>
      <w:rPr>
        <w:sz w:val="16"/>
        <w:szCs w:val="16"/>
      </w:rPr>
      <w:t xml:space="preserve"> (MB)</w:t>
    </w:r>
    <w:r w:rsidR="00275EAF" w:rsidRPr="00275EAF">
      <w:rPr>
        <w:noProof/>
      </w:rPr>
      <w:t xml:space="preserve"> </w:t>
    </w:r>
  </w:p>
  <w:p w14:paraId="1178CABD" w14:textId="0C04ED75" w:rsidR="00A60CDD" w:rsidRDefault="00A60CDD" w:rsidP="00F51587">
    <w:pPr>
      <w:spacing w:line="240" w:lineRule="auto"/>
      <w:rPr>
        <w:sz w:val="16"/>
        <w:szCs w:val="16"/>
        <w:lang w:val="de-DE"/>
      </w:rPr>
    </w:pPr>
    <w:r>
      <w:rPr>
        <w:sz w:val="16"/>
        <w:szCs w:val="16"/>
      </w:rPr>
      <w:t>Sede</w:t>
    </w:r>
    <w:r w:rsidRPr="00C44111">
      <w:rPr>
        <w:sz w:val="16"/>
        <w:szCs w:val="16"/>
      </w:rPr>
      <w:t xml:space="preserve"> operativa/amministrativa: Via </w:t>
    </w:r>
    <w:r>
      <w:rPr>
        <w:sz w:val="16"/>
        <w:szCs w:val="16"/>
      </w:rPr>
      <w:t>E. Borsa</w:t>
    </w:r>
    <w:r w:rsidR="00E324C7">
      <w:rPr>
        <w:sz w:val="16"/>
        <w:szCs w:val="16"/>
      </w:rPr>
      <w:t>,</w:t>
    </w:r>
    <w:r>
      <w:rPr>
        <w:sz w:val="16"/>
        <w:szCs w:val="16"/>
      </w:rPr>
      <w:t xml:space="preserve"> 43/</w:t>
    </w:r>
    <w:r w:rsidRPr="00C44111">
      <w:rPr>
        <w:sz w:val="16"/>
        <w:szCs w:val="16"/>
      </w:rPr>
      <w:t>4</w:t>
    </w:r>
    <w:r>
      <w:rPr>
        <w:sz w:val="16"/>
        <w:szCs w:val="16"/>
      </w:rPr>
      <w:t>5</w:t>
    </w:r>
    <w:r w:rsidRPr="00C44111">
      <w:rPr>
        <w:sz w:val="16"/>
        <w:szCs w:val="16"/>
      </w:rPr>
      <w:t xml:space="preserve">, 20900 Monza </w:t>
    </w:r>
    <w:r>
      <w:rPr>
        <w:sz w:val="16"/>
        <w:szCs w:val="16"/>
      </w:rPr>
      <w:t xml:space="preserve">(MB) </w:t>
    </w:r>
    <w:r w:rsidRPr="00C44111">
      <w:rPr>
        <w:sz w:val="16"/>
        <w:szCs w:val="16"/>
        <w:lang w:val="de-DE"/>
      </w:rPr>
      <w:t>Tel. 03923</w:t>
    </w:r>
    <w:r w:rsidR="00C66712">
      <w:rPr>
        <w:sz w:val="16"/>
        <w:szCs w:val="16"/>
        <w:lang w:val="de-DE"/>
      </w:rPr>
      <w:t>01556</w:t>
    </w:r>
    <w:r w:rsidRPr="00C44111">
      <w:rPr>
        <w:sz w:val="16"/>
        <w:szCs w:val="16"/>
        <w:lang w:val="de-DE"/>
      </w:rPr>
      <w:t xml:space="preserve"> Fax 0392304399</w:t>
    </w:r>
  </w:p>
  <w:p w14:paraId="7A423484" w14:textId="3D783BA5" w:rsidR="004F5574" w:rsidRPr="00C44111" w:rsidRDefault="004F5574" w:rsidP="00F51587">
    <w:pPr>
      <w:spacing w:line="240" w:lineRule="auto"/>
      <w:rPr>
        <w:sz w:val="16"/>
        <w:szCs w:val="16"/>
        <w:lang w:val="de-DE"/>
      </w:rPr>
    </w:pPr>
    <w:r>
      <w:rPr>
        <w:sz w:val="16"/>
        <w:szCs w:val="16"/>
        <w:lang w:val="de-DE"/>
      </w:rPr>
      <w:t xml:space="preserve">Altra sede: </w:t>
    </w:r>
    <w:r w:rsidRPr="00C44111">
      <w:rPr>
        <w:sz w:val="16"/>
        <w:szCs w:val="16"/>
      </w:rPr>
      <w:t xml:space="preserve">Via </w:t>
    </w:r>
    <w:r>
      <w:rPr>
        <w:sz w:val="16"/>
        <w:szCs w:val="16"/>
      </w:rPr>
      <w:t>E. Borsa</w:t>
    </w:r>
    <w:r w:rsidR="00E324C7">
      <w:rPr>
        <w:sz w:val="16"/>
        <w:szCs w:val="16"/>
      </w:rPr>
      <w:t>,</w:t>
    </w:r>
    <w:r>
      <w:rPr>
        <w:sz w:val="16"/>
        <w:szCs w:val="16"/>
      </w:rPr>
      <w:t xml:space="preserve"> 10</w:t>
    </w:r>
    <w:r w:rsidRPr="00C44111">
      <w:rPr>
        <w:sz w:val="16"/>
        <w:szCs w:val="16"/>
      </w:rPr>
      <w:t xml:space="preserve">, 20900 Monza </w:t>
    </w:r>
    <w:r>
      <w:rPr>
        <w:sz w:val="16"/>
        <w:szCs w:val="16"/>
      </w:rPr>
      <w:t xml:space="preserve">(MB) </w:t>
    </w:r>
    <w:r w:rsidRPr="00C44111">
      <w:rPr>
        <w:sz w:val="16"/>
        <w:szCs w:val="16"/>
        <w:lang w:val="de-DE"/>
      </w:rPr>
      <w:t>Tel. 039</w:t>
    </w:r>
    <w:r>
      <w:rPr>
        <w:sz w:val="16"/>
        <w:szCs w:val="16"/>
        <w:lang w:val="de-DE"/>
      </w:rPr>
      <w:t>6369230</w:t>
    </w:r>
  </w:p>
  <w:p w14:paraId="62067F49" w14:textId="44E39378" w:rsidR="00A60CDD" w:rsidRPr="00F83DBB" w:rsidRDefault="00E324C7" w:rsidP="00F51587">
    <w:pPr>
      <w:spacing w:line="240" w:lineRule="auto"/>
      <w:rPr>
        <w:sz w:val="16"/>
        <w:szCs w:val="16"/>
        <w:lang w:val="de-DE"/>
      </w:rPr>
    </w:pPr>
    <w:r w:rsidRPr="00E324C7">
      <w:rPr>
        <w:sz w:val="16"/>
        <w:szCs w:val="16"/>
        <w:lang w:val="de-DE"/>
      </w:rPr>
      <w:t>www.scuola-borsa.it</w:t>
    </w:r>
    <w:r w:rsidRPr="008F243B">
      <w:rPr>
        <w:lang w:val="de-DE"/>
      </w:rPr>
      <w:t xml:space="preserve"> </w:t>
    </w:r>
    <w:r w:rsidR="00A60CDD" w:rsidRPr="00F83DBB">
      <w:rPr>
        <w:sz w:val="16"/>
        <w:szCs w:val="16"/>
        <w:lang w:val="de-DE"/>
      </w:rPr>
      <w:t xml:space="preserve">- </w:t>
    </w:r>
    <w:r w:rsidR="00A60CDD" w:rsidRPr="000F6E1B">
      <w:rPr>
        <w:sz w:val="16"/>
        <w:szCs w:val="16"/>
        <w:lang w:val="de-DE"/>
      </w:rPr>
      <w:t>aziendaspeciale_scuolapaoloborsa@legalmail.it</w:t>
    </w:r>
    <w:r w:rsidR="00A60CDD" w:rsidRPr="00F83DBB">
      <w:rPr>
        <w:sz w:val="16"/>
        <w:szCs w:val="16"/>
        <w:lang w:val="de-DE"/>
      </w:rPr>
      <w:t xml:space="preserve"> - </w:t>
    </w:r>
    <w:r w:rsidR="00A60CDD" w:rsidRPr="000F6E1B">
      <w:rPr>
        <w:sz w:val="16"/>
        <w:szCs w:val="16"/>
        <w:lang w:val="de-DE"/>
      </w:rPr>
      <w:t>info@scuola-borsa.it</w:t>
    </w:r>
  </w:p>
  <w:p w14:paraId="2E4E106D" w14:textId="77777777" w:rsidR="00A60CDD" w:rsidRPr="00F5162B" w:rsidRDefault="00A60CDD" w:rsidP="00F51587">
    <w:pPr>
      <w:spacing w:line="240" w:lineRule="auto"/>
      <w:rPr>
        <w:sz w:val="16"/>
        <w:szCs w:val="16"/>
        <w:lang w:val="de-DE"/>
      </w:rPr>
    </w:pPr>
  </w:p>
  <w:p w14:paraId="03D8F793" w14:textId="190AC93F" w:rsidR="00A60CDD" w:rsidRPr="00DB6DF9" w:rsidRDefault="00DB6DF9" w:rsidP="00F51587">
    <w:pPr>
      <w:spacing w:line="240" w:lineRule="auto"/>
      <w:rPr>
        <w:sz w:val="16"/>
        <w:szCs w:val="16"/>
      </w:rPr>
    </w:pPr>
    <w:r w:rsidRPr="00DB6DF9">
      <w:rPr>
        <w:sz w:val="16"/>
        <w:szCs w:val="16"/>
      </w:rPr>
      <w:t xml:space="preserve">Pag. </w:t>
    </w:r>
    <w:r w:rsidRPr="00DB6DF9">
      <w:rPr>
        <w:sz w:val="16"/>
        <w:szCs w:val="16"/>
      </w:rPr>
      <w:fldChar w:fldCharType="begin"/>
    </w:r>
    <w:r w:rsidRPr="00DB6DF9">
      <w:rPr>
        <w:sz w:val="16"/>
        <w:szCs w:val="16"/>
      </w:rPr>
      <w:instrText>PAGE  \* Arabic  \* MERGEFORMAT</w:instrText>
    </w:r>
    <w:r w:rsidRPr="00DB6DF9">
      <w:rPr>
        <w:sz w:val="16"/>
        <w:szCs w:val="16"/>
      </w:rPr>
      <w:fldChar w:fldCharType="separate"/>
    </w:r>
    <w:r w:rsidRPr="00DB6DF9">
      <w:rPr>
        <w:sz w:val="16"/>
        <w:szCs w:val="16"/>
      </w:rPr>
      <w:t>1</w:t>
    </w:r>
    <w:r w:rsidRPr="00DB6DF9">
      <w:rPr>
        <w:sz w:val="16"/>
        <w:szCs w:val="16"/>
      </w:rPr>
      <w:fldChar w:fldCharType="end"/>
    </w:r>
    <w:r>
      <w:rPr>
        <w:sz w:val="16"/>
        <w:szCs w:val="16"/>
      </w:rPr>
      <w:t>/</w:t>
    </w:r>
    <w:r w:rsidRPr="00DB6DF9">
      <w:rPr>
        <w:sz w:val="16"/>
        <w:szCs w:val="16"/>
      </w:rPr>
      <w:fldChar w:fldCharType="begin"/>
    </w:r>
    <w:r w:rsidRPr="00DB6DF9">
      <w:rPr>
        <w:sz w:val="16"/>
        <w:szCs w:val="16"/>
      </w:rPr>
      <w:instrText>NUMPAGES  \* Arabic  \* MERGEFORMAT</w:instrText>
    </w:r>
    <w:r w:rsidRPr="00DB6DF9">
      <w:rPr>
        <w:sz w:val="16"/>
        <w:szCs w:val="16"/>
      </w:rPr>
      <w:fldChar w:fldCharType="separate"/>
    </w:r>
    <w:r w:rsidRPr="00DB6DF9">
      <w:rPr>
        <w:sz w:val="16"/>
        <w:szCs w:val="16"/>
      </w:rPr>
      <w:t>2</w:t>
    </w:r>
    <w:r w:rsidRPr="00DB6DF9">
      <w:rPr>
        <w:sz w:val="16"/>
        <w:szCs w:val="16"/>
      </w:rPr>
      <w:fldChar w:fldCharType="end"/>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r>
    <w:r w:rsidR="0012084B">
      <w:rPr>
        <w:sz w:val="16"/>
        <w:szCs w:val="16"/>
      </w:rPr>
      <w:tab/>
      <w:t xml:space="preserve"> </w:t>
    </w:r>
  </w:p>
  <w:p w14:paraId="584DD56D" w14:textId="77777777" w:rsidR="00D94C4C" w:rsidRDefault="00D94C4C" w:rsidP="00F51587">
    <w:pPr>
      <w:spacing w:line="240" w:lineRule="auto"/>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71B81" w14:textId="77777777" w:rsidR="0012084B" w:rsidRDefault="0012084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BA76D" w14:textId="77777777" w:rsidR="003F2A1E" w:rsidRDefault="003F2A1E" w:rsidP="003F2A1E">
      <w:pPr>
        <w:spacing w:line="240" w:lineRule="auto"/>
      </w:pPr>
      <w:r>
        <w:separator/>
      </w:r>
    </w:p>
    <w:p w14:paraId="14513646" w14:textId="77777777" w:rsidR="00740677" w:rsidRDefault="00740677"/>
  </w:footnote>
  <w:footnote w:type="continuationSeparator" w:id="0">
    <w:p w14:paraId="444F0599" w14:textId="77777777" w:rsidR="003F2A1E" w:rsidRDefault="003F2A1E" w:rsidP="003F2A1E">
      <w:pPr>
        <w:spacing w:line="240" w:lineRule="auto"/>
      </w:pPr>
      <w:r>
        <w:continuationSeparator/>
      </w:r>
    </w:p>
    <w:p w14:paraId="449EEC10" w14:textId="77777777" w:rsidR="00740677" w:rsidRDefault="007406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46825" w14:textId="77777777" w:rsidR="0012084B" w:rsidRDefault="0012084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1F9F" w14:textId="45A65779" w:rsidR="003F2A1E" w:rsidRPr="00C230AA" w:rsidRDefault="003F2A1E" w:rsidP="003F2A1E">
    <w:pPr>
      <w:pStyle w:val="Intestazione"/>
      <w:tabs>
        <w:tab w:val="clear" w:pos="4819"/>
      </w:tabs>
    </w:pPr>
    <w:r>
      <w:rPr>
        <w:noProof/>
        <w:sz w:val="24"/>
        <w:szCs w:val="24"/>
        <w:lang w:eastAsia="it-IT"/>
      </w:rPr>
      <w:drawing>
        <wp:anchor distT="0" distB="0" distL="114300" distR="114300" simplePos="0" relativeHeight="251658240" behindDoc="1" locked="0" layoutInCell="1" allowOverlap="1" wp14:anchorId="5C51ABF0" wp14:editId="1FE1F73B">
          <wp:simplePos x="0" y="0"/>
          <wp:positionH relativeFrom="column">
            <wp:posOffset>-100965</wp:posOffset>
          </wp:positionH>
          <wp:positionV relativeFrom="paragraph">
            <wp:posOffset>-407035</wp:posOffset>
          </wp:positionV>
          <wp:extent cx="1004570" cy="935990"/>
          <wp:effectExtent l="0" t="0" r="5080" b="0"/>
          <wp:wrapNone/>
          <wp:docPr id="37" name="Immagine 37" descr="Logo t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ton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570" cy="935990"/>
                  </a:xfrm>
                  <a:prstGeom prst="rect">
                    <a:avLst/>
                  </a:prstGeom>
                  <a:noFill/>
                  <a:ln>
                    <a:noFill/>
                  </a:ln>
                </pic:spPr>
              </pic:pic>
            </a:graphicData>
          </a:graphic>
        </wp:anchor>
      </w:drawing>
    </w:r>
    <w:r>
      <w:rPr>
        <w:sz w:val="24"/>
        <w:szCs w:val="24"/>
      </w:rPr>
      <w:tab/>
    </w:r>
    <w:r>
      <w:rPr>
        <w:sz w:val="24"/>
        <w:szCs w:val="24"/>
      </w:rPr>
      <w:tab/>
    </w:r>
    <w:r w:rsidRPr="00C230AA">
      <w:t>Azienda Speciale di Formazione “Scuola Paolo Borsa”</w:t>
    </w:r>
  </w:p>
  <w:p w14:paraId="197693CD" w14:textId="7510E6F4" w:rsidR="003F2A1E" w:rsidRPr="00C230AA" w:rsidRDefault="003F2A1E" w:rsidP="003F2A1E">
    <w:pPr>
      <w:pStyle w:val="Intestazione"/>
      <w:pBdr>
        <w:bottom w:val="double" w:sz="4" w:space="1" w:color="auto"/>
      </w:pBdr>
      <w:tabs>
        <w:tab w:val="clear" w:pos="4819"/>
      </w:tabs>
    </w:pPr>
  </w:p>
  <w:p w14:paraId="554B08E4" w14:textId="77777777" w:rsidR="00740677" w:rsidRDefault="007406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B546B" w14:textId="77777777" w:rsidR="0012084B" w:rsidRDefault="0012084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0374"/>
    <w:multiLevelType w:val="hybridMultilevel"/>
    <w:tmpl w:val="72A0DE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C925401"/>
    <w:multiLevelType w:val="hybridMultilevel"/>
    <w:tmpl w:val="D9F89A5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6F82E2D"/>
    <w:multiLevelType w:val="hybridMultilevel"/>
    <w:tmpl w:val="ABD80428"/>
    <w:lvl w:ilvl="0" w:tplc="9D34558E">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156026"/>
    <w:multiLevelType w:val="hybridMultilevel"/>
    <w:tmpl w:val="CABE8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E8238F"/>
    <w:multiLevelType w:val="hybridMultilevel"/>
    <w:tmpl w:val="B7F0E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2D3156B"/>
    <w:multiLevelType w:val="singleLevel"/>
    <w:tmpl w:val="9B101C9A"/>
    <w:lvl w:ilvl="0">
      <w:start w:val="1"/>
      <w:numFmt w:val="decimal"/>
      <w:lvlText w:val="%1."/>
      <w:lvlJc w:val="left"/>
      <w:pPr>
        <w:tabs>
          <w:tab w:val="num" w:pos="360"/>
        </w:tabs>
        <w:ind w:left="360" w:hanging="360"/>
      </w:pPr>
      <w:rPr>
        <w:b/>
        <w:i w:val="0"/>
      </w:rPr>
    </w:lvl>
  </w:abstractNum>
  <w:abstractNum w:abstractNumId="6" w15:restartNumberingAfterBreak="0">
    <w:nsid w:val="3382424E"/>
    <w:multiLevelType w:val="hybridMultilevel"/>
    <w:tmpl w:val="5A469D6A"/>
    <w:lvl w:ilvl="0" w:tplc="BD5C1E94">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0A7075"/>
    <w:multiLevelType w:val="hybridMultilevel"/>
    <w:tmpl w:val="18E44B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72277A1"/>
    <w:multiLevelType w:val="hybridMultilevel"/>
    <w:tmpl w:val="C54C7654"/>
    <w:lvl w:ilvl="0" w:tplc="61FA0CEA">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BB2CB6"/>
    <w:multiLevelType w:val="hybridMultilevel"/>
    <w:tmpl w:val="72A0DE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C00AF6"/>
    <w:multiLevelType w:val="hybridMultilevel"/>
    <w:tmpl w:val="AEAC86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C23C54"/>
    <w:multiLevelType w:val="hybridMultilevel"/>
    <w:tmpl w:val="311C47C4"/>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2" w15:restartNumberingAfterBreak="0">
    <w:nsid w:val="68351953"/>
    <w:multiLevelType w:val="hybridMultilevel"/>
    <w:tmpl w:val="64FEC0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CDD2756"/>
    <w:multiLevelType w:val="hybridMultilevel"/>
    <w:tmpl w:val="649ACC9A"/>
    <w:lvl w:ilvl="0" w:tplc="AFB43096">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0B448D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77E71FDB"/>
    <w:multiLevelType w:val="hybridMultilevel"/>
    <w:tmpl w:val="8054A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17420596">
    <w:abstractNumId w:val="2"/>
  </w:num>
  <w:num w:numId="2" w16cid:durableId="53362051">
    <w:abstractNumId w:val="8"/>
  </w:num>
  <w:num w:numId="3" w16cid:durableId="1750080536">
    <w:abstractNumId w:val="13"/>
  </w:num>
  <w:num w:numId="4" w16cid:durableId="1918175681">
    <w:abstractNumId w:val="4"/>
  </w:num>
  <w:num w:numId="5" w16cid:durableId="2146467510">
    <w:abstractNumId w:val="9"/>
  </w:num>
  <w:num w:numId="6" w16cid:durableId="210115032">
    <w:abstractNumId w:val="0"/>
  </w:num>
  <w:num w:numId="7" w16cid:durableId="990137591">
    <w:abstractNumId w:val="10"/>
  </w:num>
  <w:num w:numId="8" w16cid:durableId="15449487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531481">
    <w:abstractNumId w:val="5"/>
  </w:num>
  <w:num w:numId="10" w16cid:durableId="2011636755">
    <w:abstractNumId w:val="12"/>
  </w:num>
  <w:num w:numId="11" w16cid:durableId="1270892297">
    <w:abstractNumId w:val="6"/>
  </w:num>
  <w:num w:numId="12" w16cid:durableId="457146096">
    <w:abstractNumId w:val="11"/>
  </w:num>
  <w:num w:numId="13" w16cid:durableId="856776530">
    <w:abstractNumId w:val="14"/>
  </w:num>
  <w:num w:numId="14" w16cid:durableId="2110153440">
    <w:abstractNumId w:val="15"/>
  </w:num>
  <w:num w:numId="15" w16cid:durableId="780882913">
    <w:abstractNumId w:val="7"/>
  </w:num>
  <w:num w:numId="16" w16cid:durableId="1450392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106"/>
    <w:rsid w:val="0003407D"/>
    <w:rsid w:val="000509FA"/>
    <w:rsid w:val="000713DD"/>
    <w:rsid w:val="0009155A"/>
    <w:rsid w:val="000B5F3A"/>
    <w:rsid w:val="000E5DB5"/>
    <w:rsid w:val="00102919"/>
    <w:rsid w:val="0012084B"/>
    <w:rsid w:val="00157625"/>
    <w:rsid w:val="00190619"/>
    <w:rsid w:val="002409E6"/>
    <w:rsid w:val="00275EAF"/>
    <w:rsid w:val="002A152C"/>
    <w:rsid w:val="002C6DFB"/>
    <w:rsid w:val="002E1109"/>
    <w:rsid w:val="002E5256"/>
    <w:rsid w:val="0032281F"/>
    <w:rsid w:val="00343B94"/>
    <w:rsid w:val="0034615A"/>
    <w:rsid w:val="003A31B9"/>
    <w:rsid w:val="003E6A34"/>
    <w:rsid w:val="003F2A1E"/>
    <w:rsid w:val="004824C6"/>
    <w:rsid w:val="004A0106"/>
    <w:rsid w:val="004C7D37"/>
    <w:rsid w:val="004E3593"/>
    <w:rsid w:val="004F5574"/>
    <w:rsid w:val="00501721"/>
    <w:rsid w:val="0051442E"/>
    <w:rsid w:val="00516F13"/>
    <w:rsid w:val="00536A47"/>
    <w:rsid w:val="00595A25"/>
    <w:rsid w:val="005D625E"/>
    <w:rsid w:val="005E5621"/>
    <w:rsid w:val="00636DBA"/>
    <w:rsid w:val="00682D9D"/>
    <w:rsid w:val="00692B53"/>
    <w:rsid w:val="006C796F"/>
    <w:rsid w:val="007115D4"/>
    <w:rsid w:val="00740677"/>
    <w:rsid w:val="007B5B8B"/>
    <w:rsid w:val="007B7FA5"/>
    <w:rsid w:val="007D4ACF"/>
    <w:rsid w:val="008029B8"/>
    <w:rsid w:val="0081096B"/>
    <w:rsid w:val="00864572"/>
    <w:rsid w:val="00872372"/>
    <w:rsid w:val="008F243B"/>
    <w:rsid w:val="00941062"/>
    <w:rsid w:val="009A3956"/>
    <w:rsid w:val="00A27B9F"/>
    <w:rsid w:val="00A468F2"/>
    <w:rsid w:val="00A60CDD"/>
    <w:rsid w:val="00AF0BDD"/>
    <w:rsid w:val="00AF3548"/>
    <w:rsid w:val="00B074B3"/>
    <w:rsid w:val="00B4667E"/>
    <w:rsid w:val="00BB2545"/>
    <w:rsid w:val="00BE2729"/>
    <w:rsid w:val="00BF293E"/>
    <w:rsid w:val="00C230AA"/>
    <w:rsid w:val="00C66712"/>
    <w:rsid w:val="00C840A9"/>
    <w:rsid w:val="00CC3003"/>
    <w:rsid w:val="00CD01CB"/>
    <w:rsid w:val="00CD5589"/>
    <w:rsid w:val="00D23369"/>
    <w:rsid w:val="00D2754E"/>
    <w:rsid w:val="00D94C4C"/>
    <w:rsid w:val="00D97265"/>
    <w:rsid w:val="00DB6DF9"/>
    <w:rsid w:val="00DD3D74"/>
    <w:rsid w:val="00E10093"/>
    <w:rsid w:val="00E324C7"/>
    <w:rsid w:val="00EA0B07"/>
    <w:rsid w:val="00F51587"/>
    <w:rsid w:val="00F736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61A3A"/>
  <w15:chartTrackingRefBased/>
  <w15:docId w15:val="{E2AB8C20-D582-434F-B255-F4B59A19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3003"/>
    <w:pPr>
      <w:spacing w:after="0" w:line="276" w:lineRule="auto"/>
      <w:jc w:val="both"/>
    </w:pPr>
    <w:rPr>
      <w:rFonts w:ascii="Century Gothic" w:hAnsi="Century Gothic"/>
      <w:color w:val="000000" w:themeColor="text1"/>
    </w:rPr>
  </w:style>
  <w:style w:type="paragraph" w:styleId="Titolo5">
    <w:name w:val="heading 5"/>
    <w:basedOn w:val="Normale"/>
    <w:link w:val="Titolo5Carattere"/>
    <w:uiPriority w:val="9"/>
    <w:qFormat/>
    <w:rsid w:val="00102919"/>
    <w:pPr>
      <w:spacing w:before="100" w:beforeAutospacing="1" w:after="100" w:afterAutospacing="1" w:line="240" w:lineRule="auto"/>
      <w:jc w:val="left"/>
      <w:outlineLvl w:val="4"/>
    </w:pPr>
    <w:rPr>
      <w:rFonts w:ascii="Times New Roman" w:eastAsia="Times New Roman" w:hAnsi="Times New Roman" w:cs="Times New Roman"/>
      <w:b/>
      <w:bCs/>
      <w:color w:val="auto"/>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F2A1E"/>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3F2A1E"/>
  </w:style>
  <w:style w:type="paragraph" w:styleId="Pidipagina">
    <w:name w:val="footer"/>
    <w:basedOn w:val="Normale"/>
    <w:link w:val="PidipaginaCarattere"/>
    <w:uiPriority w:val="99"/>
    <w:unhideWhenUsed/>
    <w:rsid w:val="003F2A1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3F2A1E"/>
  </w:style>
  <w:style w:type="paragraph" w:styleId="Paragrafoelenco">
    <w:name w:val="List Paragraph"/>
    <w:basedOn w:val="Normale"/>
    <w:uiPriority w:val="34"/>
    <w:qFormat/>
    <w:rsid w:val="0081096B"/>
    <w:pPr>
      <w:ind w:left="720"/>
      <w:contextualSpacing/>
    </w:pPr>
  </w:style>
  <w:style w:type="character" w:styleId="Collegamentoipertestuale">
    <w:name w:val="Hyperlink"/>
    <w:basedOn w:val="Carpredefinitoparagrafo"/>
    <w:uiPriority w:val="99"/>
    <w:unhideWhenUsed/>
    <w:rsid w:val="00E324C7"/>
    <w:rPr>
      <w:color w:val="0563C1" w:themeColor="hyperlink"/>
      <w:u w:val="single"/>
    </w:rPr>
  </w:style>
  <w:style w:type="character" w:customStyle="1" w:styleId="Menzionenonrisolta1">
    <w:name w:val="Menzione non risolta1"/>
    <w:basedOn w:val="Carpredefinitoparagrafo"/>
    <w:uiPriority w:val="99"/>
    <w:semiHidden/>
    <w:unhideWhenUsed/>
    <w:rsid w:val="00E324C7"/>
    <w:rPr>
      <w:color w:val="605E5C"/>
      <w:shd w:val="clear" w:color="auto" w:fill="E1DFDD"/>
    </w:rPr>
  </w:style>
  <w:style w:type="character" w:customStyle="1" w:styleId="Titolo5Carattere">
    <w:name w:val="Titolo 5 Carattere"/>
    <w:basedOn w:val="Carpredefinitoparagrafo"/>
    <w:link w:val="Titolo5"/>
    <w:uiPriority w:val="9"/>
    <w:rsid w:val="00102919"/>
    <w:rPr>
      <w:rFonts w:ascii="Times New Roman" w:eastAsia="Times New Roman" w:hAnsi="Times New Roman" w:cs="Times New Roman"/>
      <w:b/>
      <w:bCs/>
      <w:sz w:val="20"/>
      <w:szCs w:val="20"/>
      <w:lang w:eastAsia="it-IT"/>
    </w:rPr>
  </w:style>
  <w:style w:type="paragraph" w:styleId="NormaleWeb">
    <w:name w:val="Normal (Web)"/>
    <w:basedOn w:val="Normale"/>
    <w:uiPriority w:val="99"/>
    <w:semiHidden/>
    <w:unhideWhenUsed/>
    <w:rsid w:val="00102919"/>
    <w:pPr>
      <w:spacing w:before="100" w:beforeAutospacing="1" w:after="100" w:afterAutospacing="1" w:line="240" w:lineRule="auto"/>
      <w:jc w:val="left"/>
    </w:pPr>
    <w:rPr>
      <w:rFonts w:ascii="Times New Roman" w:eastAsia="Times New Roman" w:hAnsi="Times New Roman" w:cs="Times New Roman"/>
      <w:color w:val="auto"/>
      <w:sz w:val="24"/>
      <w:szCs w:val="24"/>
      <w:lang w:eastAsia="it-IT"/>
    </w:rPr>
  </w:style>
  <w:style w:type="paragraph" w:styleId="Titolo">
    <w:name w:val="Title"/>
    <w:basedOn w:val="Normale"/>
    <w:link w:val="TitoloCarattere"/>
    <w:qFormat/>
    <w:rsid w:val="008F243B"/>
    <w:pPr>
      <w:spacing w:line="240" w:lineRule="auto"/>
      <w:jc w:val="center"/>
    </w:pPr>
    <w:rPr>
      <w:rFonts w:ascii="Arial" w:eastAsia="Times New Roman" w:hAnsi="Arial" w:cs="Times New Roman"/>
      <w:b/>
      <w:color w:val="auto"/>
      <w:sz w:val="32"/>
      <w:szCs w:val="20"/>
      <w:lang w:eastAsia="it-IT"/>
    </w:rPr>
  </w:style>
  <w:style w:type="character" w:customStyle="1" w:styleId="TitoloCarattere">
    <w:name w:val="Titolo Carattere"/>
    <w:basedOn w:val="Carpredefinitoparagrafo"/>
    <w:link w:val="Titolo"/>
    <w:rsid w:val="008F243B"/>
    <w:rPr>
      <w:rFonts w:ascii="Arial" w:eastAsia="Times New Roman" w:hAnsi="Arial" w:cs="Times New Roman"/>
      <w:b/>
      <w:sz w:val="32"/>
      <w:szCs w:val="20"/>
      <w:lang w:eastAsia="it-IT"/>
    </w:rPr>
  </w:style>
  <w:style w:type="character" w:styleId="Menzionenonrisolta">
    <w:name w:val="Unresolved Mention"/>
    <w:basedOn w:val="Carpredefinitoparagrafo"/>
    <w:uiPriority w:val="99"/>
    <w:semiHidden/>
    <w:unhideWhenUsed/>
    <w:rsid w:val="008645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2849075">
      <w:bodyDiv w:val="1"/>
      <w:marLeft w:val="0"/>
      <w:marRight w:val="0"/>
      <w:marTop w:val="0"/>
      <w:marBottom w:val="0"/>
      <w:divBdr>
        <w:top w:val="none" w:sz="0" w:space="0" w:color="auto"/>
        <w:left w:val="none" w:sz="0" w:space="0" w:color="auto"/>
        <w:bottom w:val="none" w:sz="0" w:space="0" w:color="auto"/>
        <w:right w:val="none" w:sz="0" w:space="0" w:color="auto"/>
      </w:divBdr>
      <w:divsChild>
        <w:div w:id="1500923715">
          <w:marLeft w:val="0"/>
          <w:marRight w:val="0"/>
          <w:marTop w:val="300"/>
          <w:marBottom w:val="0"/>
          <w:divBdr>
            <w:top w:val="none" w:sz="0" w:space="0" w:color="auto"/>
            <w:left w:val="none" w:sz="0" w:space="0" w:color="auto"/>
            <w:bottom w:val="none" w:sz="0" w:space="0" w:color="auto"/>
            <w:right w:val="none" w:sz="0" w:space="0" w:color="auto"/>
          </w:divBdr>
          <w:divsChild>
            <w:div w:id="1229347151">
              <w:marLeft w:val="0"/>
              <w:marRight w:val="0"/>
              <w:marTop w:val="0"/>
              <w:marBottom w:val="0"/>
              <w:divBdr>
                <w:top w:val="none" w:sz="0" w:space="0" w:color="auto"/>
                <w:left w:val="none" w:sz="0" w:space="0" w:color="auto"/>
                <w:bottom w:val="none" w:sz="0" w:space="0" w:color="auto"/>
                <w:right w:val="none" w:sz="0" w:space="0" w:color="auto"/>
              </w:divBdr>
              <w:divsChild>
                <w:div w:id="1112168746">
                  <w:marLeft w:val="0"/>
                  <w:marRight w:val="0"/>
                  <w:marTop w:val="0"/>
                  <w:marBottom w:val="0"/>
                  <w:divBdr>
                    <w:top w:val="none" w:sz="0" w:space="0" w:color="auto"/>
                    <w:left w:val="none" w:sz="0" w:space="0" w:color="auto"/>
                    <w:bottom w:val="none" w:sz="0" w:space="0" w:color="auto"/>
                    <w:right w:val="none" w:sz="0" w:space="0" w:color="auto"/>
                  </w:divBdr>
                  <w:divsChild>
                    <w:div w:id="1336346379">
                      <w:marLeft w:val="0"/>
                      <w:marRight w:val="0"/>
                      <w:marTop w:val="0"/>
                      <w:marBottom w:val="0"/>
                      <w:divBdr>
                        <w:top w:val="none" w:sz="0" w:space="0" w:color="auto"/>
                        <w:left w:val="none" w:sz="0" w:space="0" w:color="auto"/>
                        <w:bottom w:val="none" w:sz="0" w:space="0" w:color="auto"/>
                        <w:right w:val="none" w:sz="0" w:space="0" w:color="auto"/>
                      </w:divBdr>
                      <w:divsChild>
                        <w:div w:id="927425685">
                          <w:marLeft w:val="-225"/>
                          <w:marRight w:val="-225"/>
                          <w:marTop w:val="0"/>
                          <w:marBottom w:val="0"/>
                          <w:divBdr>
                            <w:top w:val="none" w:sz="0" w:space="0" w:color="auto"/>
                            <w:left w:val="none" w:sz="0" w:space="0" w:color="auto"/>
                            <w:bottom w:val="none" w:sz="0" w:space="0" w:color="auto"/>
                            <w:right w:val="none" w:sz="0" w:space="0" w:color="auto"/>
                          </w:divBdr>
                          <w:divsChild>
                            <w:div w:id="206525324">
                              <w:marLeft w:val="0"/>
                              <w:marRight w:val="0"/>
                              <w:marTop w:val="0"/>
                              <w:marBottom w:val="0"/>
                              <w:divBdr>
                                <w:top w:val="none" w:sz="0" w:space="0" w:color="auto"/>
                                <w:left w:val="none" w:sz="0" w:space="0" w:color="auto"/>
                                <w:bottom w:val="none" w:sz="0" w:space="0" w:color="auto"/>
                                <w:right w:val="none" w:sz="0" w:space="0" w:color="auto"/>
                              </w:divBdr>
                              <w:divsChild>
                                <w:div w:id="1871406401">
                                  <w:marLeft w:val="0"/>
                                  <w:marRight w:val="0"/>
                                  <w:marTop w:val="0"/>
                                  <w:marBottom w:val="0"/>
                                  <w:divBdr>
                                    <w:top w:val="none" w:sz="0" w:space="0" w:color="auto"/>
                                    <w:left w:val="none" w:sz="0" w:space="0" w:color="auto"/>
                                    <w:bottom w:val="none" w:sz="0" w:space="0" w:color="auto"/>
                                    <w:right w:val="none" w:sz="0" w:space="0" w:color="auto"/>
                                  </w:divBdr>
                                  <w:divsChild>
                                    <w:div w:id="2621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4952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uola-bors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uola-borsa.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scuola-borsa.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3712</Words>
  <Characters>21162</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PC-00007</dc:creator>
  <cp:keywords/>
  <dc:description/>
  <cp:lastModifiedBy>Roberta Pellegrini</cp:lastModifiedBy>
  <cp:revision>31</cp:revision>
  <cp:lastPrinted>2024-07-23T07:09:00Z</cp:lastPrinted>
  <dcterms:created xsi:type="dcterms:W3CDTF">2022-09-07T07:07:00Z</dcterms:created>
  <dcterms:modified xsi:type="dcterms:W3CDTF">2024-07-23T07:09:00Z</dcterms:modified>
</cp:coreProperties>
</file>